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08B08" w14:textId="77777777" w:rsidR="00EA247B" w:rsidRDefault="00EA247B" w:rsidP="00EA247B">
      <w:pPr>
        <w:spacing w:after="0" w:line="240" w:lineRule="auto"/>
        <w:jc w:val="center"/>
        <w:rPr>
          <w:b/>
          <w:bCs/>
          <w:smallCaps/>
          <w:sz w:val="28"/>
          <w:szCs w:val="28"/>
          <w:lang w:val="en-US"/>
        </w:rPr>
      </w:pPr>
    </w:p>
    <w:p w14:paraId="5FCDFC6A" w14:textId="77777777" w:rsidR="00026520" w:rsidRPr="00EA247B" w:rsidRDefault="00EA247B" w:rsidP="00EA247B">
      <w:pPr>
        <w:spacing w:after="0" w:line="240" w:lineRule="auto"/>
        <w:jc w:val="center"/>
        <w:rPr>
          <w:b/>
          <w:bCs/>
          <w:smallCaps/>
          <w:sz w:val="28"/>
          <w:szCs w:val="28"/>
          <w:lang w:val="en-US"/>
        </w:rPr>
      </w:pPr>
      <w:r w:rsidRPr="00EA247B">
        <w:rPr>
          <w:b/>
          <w:bCs/>
          <w:smallCaps/>
          <w:sz w:val="28"/>
          <w:szCs w:val="28"/>
          <w:lang w:val="en-US"/>
        </w:rPr>
        <w:t xml:space="preserve">Brief Report </w:t>
      </w:r>
    </w:p>
    <w:p w14:paraId="7C596856" w14:textId="77777777" w:rsidR="00EA247B" w:rsidRPr="00EA247B" w:rsidRDefault="00EA247B" w:rsidP="00EA247B">
      <w:pPr>
        <w:spacing w:after="0" w:line="240" w:lineRule="auto"/>
        <w:jc w:val="center"/>
        <w:rPr>
          <w:b/>
          <w:bCs/>
          <w:smallCaps/>
          <w:sz w:val="28"/>
          <w:szCs w:val="28"/>
          <w:lang w:val="en-US"/>
        </w:rPr>
      </w:pPr>
      <w:r>
        <w:rPr>
          <w:b/>
          <w:bCs/>
          <w:smallCaps/>
          <w:sz w:val="28"/>
          <w:szCs w:val="28"/>
          <w:lang w:val="en-US"/>
        </w:rPr>
        <w:t xml:space="preserve">Workshop on the </w:t>
      </w:r>
      <w:r w:rsidRPr="00EA247B">
        <w:rPr>
          <w:b/>
          <w:bCs/>
          <w:smallCaps/>
          <w:sz w:val="28"/>
          <w:szCs w:val="28"/>
          <w:lang w:val="en-US"/>
        </w:rPr>
        <w:t>SDGs and EFGR Evaluation</w:t>
      </w:r>
    </w:p>
    <w:p w14:paraId="0D04B8C9" w14:textId="77777777" w:rsidR="00EA247B" w:rsidRPr="00EA247B" w:rsidRDefault="00EA247B" w:rsidP="00EA247B">
      <w:pPr>
        <w:spacing w:after="0" w:line="240" w:lineRule="auto"/>
        <w:jc w:val="center"/>
        <w:rPr>
          <w:b/>
          <w:bCs/>
          <w:smallCaps/>
          <w:sz w:val="28"/>
          <w:szCs w:val="28"/>
          <w:lang w:val="en-US"/>
        </w:rPr>
      </w:pPr>
      <w:r w:rsidRPr="00EA247B">
        <w:rPr>
          <w:b/>
          <w:bCs/>
          <w:smallCaps/>
          <w:sz w:val="28"/>
          <w:szCs w:val="28"/>
          <w:lang w:val="en-US"/>
        </w:rPr>
        <w:t>National Assembly of Cambodia</w:t>
      </w:r>
      <w:r>
        <w:rPr>
          <w:b/>
          <w:bCs/>
          <w:smallCaps/>
          <w:sz w:val="28"/>
          <w:szCs w:val="28"/>
          <w:lang w:val="en-US"/>
        </w:rPr>
        <w:t xml:space="preserve">, </w:t>
      </w:r>
      <w:r w:rsidRPr="00EA247B">
        <w:rPr>
          <w:b/>
          <w:bCs/>
          <w:smallCaps/>
          <w:sz w:val="28"/>
          <w:szCs w:val="28"/>
          <w:lang w:val="en-US"/>
        </w:rPr>
        <w:t>Phnom Penh, 18 November 2016</w:t>
      </w:r>
    </w:p>
    <w:p w14:paraId="0931AF25" w14:textId="77777777" w:rsidR="00EA247B" w:rsidRDefault="00EA247B" w:rsidP="00EA247B">
      <w:pPr>
        <w:jc w:val="center"/>
        <w:rPr>
          <w:lang w:val="en-US"/>
        </w:rPr>
      </w:pPr>
    </w:p>
    <w:p w14:paraId="5218D3CA" w14:textId="77777777" w:rsidR="00EA247B" w:rsidRPr="00EA247B" w:rsidRDefault="00EA247B" w:rsidP="00EA247B">
      <w:pPr>
        <w:pStyle w:val="ListParagraph"/>
        <w:numPr>
          <w:ilvl w:val="0"/>
          <w:numId w:val="1"/>
        </w:numPr>
        <w:rPr>
          <w:b/>
          <w:bCs/>
          <w:smallCaps/>
          <w:lang w:val="en-US"/>
        </w:rPr>
      </w:pPr>
      <w:r w:rsidRPr="00EA247B">
        <w:rPr>
          <w:b/>
          <w:bCs/>
          <w:smallCaps/>
          <w:lang w:val="en-US"/>
        </w:rPr>
        <w:t>Background</w:t>
      </w:r>
    </w:p>
    <w:p w14:paraId="1D81D2D0" w14:textId="7502FAE6" w:rsidR="00BB67F0" w:rsidRDefault="00EA247B" w:rsidP="00EA247B">
      <w:pPr>
        <w:rPr>
          <w:lang w:val="en-US"/>
        </w:rPr>
      </w:pPr>
      <w:r>
        <w:rPr>
          <w:lang w:val="en-US"/>
        </w:rPr>
        <w:t xml:space="preserve">The National Assembly of Cambodia has been involved in global efforts in promoting the demand and use of evaluation findings in decision making through the participation of several members of parliament in a number of regional and global forms organized jointly by </w:t>
      </w:r>
      <w:proofErr w:type="spellStart"/>
      <w:r>
        <w:rPr>
          <w:lang w:val="en-US"/>
        </w:rPr>
        <w:t>EvalPartner</w:t>
      </w:r>
      <w:proofErr w:type="spellEnd"/>
      <w:r>
        <w:rPr>
          <w:lang w:val="en-US"/>
        </w:rPr>
        <w:t xml:space="preserve"> and UN agencies. Since October 2015, </w:t>
      </w:r>
      <w:r w:rsidR="003535BD">
        <w:rPr>
          <w:lang w:val="en-US"/>
        </w:rPr>
        <w:t xml:space="preserve">Cambodian MPs </w:t>
      </w:r>
      <w:r>
        <w:rPr>
          <w:lang w:val="en-US"/>
        </w:rPr>
        <w:t xml:space="preserve">have actively attended the forum for development evaluation organized </w:t>
      </w:r>
      <w:r w:rsidR="003535BD">
        <w:rPr>
          <w:lang w:val="en-US"/>
        </w:rPr>
        <w:t>in October 2015 in</w:t>
      </w:r>
      <w:r>
        <w:rPr>
          <w:lang w:val="en-US"/>
        </w:rPr>
        <w:t xml:space="preserve"> Bangkok to officially launch the East Asian Parliamentarians Forum for Evaluation</w:t>
      </w:r>
      <w:r w:rsidR="003535BD">
        <w:rPr>
          <w:lang w:val="en-US"/>
        </w:rPr>
        <w:t xml:space="preserve"> together with MPs from other countries in the region. </w:t>
      </w:r>
      <w:r w:rsidR="00CA76AE">
        <w:rPr>
          <w:lang w:val="en-US"/>
        </w:rPr>
        <w:t xml:space="preserve"> As well as the </w:t>
      </w:r>
      <w:r w:rsidR="003535BD">
        <w:rPr>
          <w:lang w:val="en-US"/>
        </w:rPr>
        <w:t>Global Evaluation Week organized in Kathmandu from 23</w:t>
      </w:r>
      <w:r w:rsidR="003535BD" w:rsidRPr="003535BD">
        <w:rPr>
          <w:vertAlign w:val="superscript"/>
          <w:lang w:val="en-US"/>
        </w:rPr>
        <w:t>rd</w:t>
      </w:r>
      <w:r w:rsidR="003535BD">
        <w:rPr>
          <w:lang w:val="en-US"/>
        </w:rPr>
        <w:t xml:space="preserve"> to 27</w:t>
      </w:r>
      <w:r w:rsidR="003535BD" w:rsidRPr="003535BD">
        <w:rPr>
          <w:vertAlign w:val="superscript"/>
          <w:lang w:val="en-US"/>
        </w:rPr>
        <w:t>th</w:t>
      </w:r>
      <w:r w:rsidR="003535BD">
        <w:rPr>
          <w:lang w:val="en-US"/>
        </w:rPr>
        <w:t xml:space="preserve"> November in 2015, </w:t>
      </w:r>
      <w:r w:rsidR="00CA76AE">
        <w:rPr>
          <w:lang w:val="en-US"/>
        </w:rPr>
        <w:t xml:space="preserve">NA member </w:t>
      </w:r>
      <w:r w:rsidR="003535BD">
        <w:rPr>
          <w:lang w:val="en-US"/>
        </w:rPr>
        <w:t xml:space="preserve">H.E Pol Ham </w:t>
      </w:r>
      <w:r w:rsidR="00CA76AE">
        <w:rPr>
          <w:lang w:val="en-US"/>
        </w:rPr>
        <w:t xml:space="preserve">participated </w:t>
      </w:r>
      <w:r w:rsidR="003535BD">
        <w:rPr>
          <w:lang w:val="en-US"/>
        </w:rPr>
        <w:t>in th</w:t>
      </w:r>
      <w:r w:rsidR="00CA76AE">
        <w:rPr>
          <w:lang w:val="en-US"/>
        </w:rPr>
        <w:t>e first</w:t>
      </w:r>
      <w:r w:rsidR="003535BD">
        <w:rPr>
          <w:lang w:val="en-US"/>
        </w:rPr>
        <w:t xml:space="preserve"> Face-to-Face Meeting of the Steering Members in March 2016 </w:t>
      </w:r>
      <w:r w:rsidR="00CA76AE">
        <w:rPr>
          <w:lang w:val="en-US"/>
        </w:rPr>
        <w:t xml:space="preserve">focusing on “No one left behind – evaluating SDGs with an equity-focused and gender-responsive lens, EFGR”, as a steering member of the Global Parliamentarians Forum for Evaluation (GPFE).  He was also featured in a </w:t>
      </w:r>
      <w:r w:rsidR="00BB67F0">
        <w:rPr>
          <w:lang w:val="en-US"/>
        </w:rPr>
        <w:t>video to advocate for the use of evaluation findings in decision</w:t>
      </w:r>
      <w:r w:rsidR="00CA76AE">
        <w:rPr>
          <w:lang w:val="en-US"/>
        </w:rPr>
        <w:t>-</w:t>
      </w:r>
      <w:r w:rsidR="00BB67F0">
        <w:rPr>
          <w:lang w:val="en-US"/>
        </w:rPr>
        <w:t xml:space="preserve">making </w:t>
      </w:r>
      <w:r w:rsidR="00CA76AE">
        <w:rPr>
          <w:lang w:val="en-US"/>
        </w:rPr>
        <w:t xml:space="preserve">disseminated through </w:t>
      </w:r>
      <w:r w:rsidR="00BB67F0">
        <w:rPr>
          <w:lang w:val="en-US"/>
        </w:rPr>
        <w:t xml:space="preserve">the GPFE’s website. Currently, </w:t>
      </w:r>
      <w:r w:rsidR="00CA76AE">
        <w:rPr>
          <w:lang w:val="en-US"/>
        </w:rPr>
        <w:t xml:space="preserve">H.E. </w:t>
      </w:r>
      <w:r w:rsidR="00BB67F0">
        <w:rPr>
          <w:lang w:val="en-US"/>
        </w:rPr>
        <w:t xml:space="preserve">Pol is attending the </w:t>
      </w:r>
      <w:r w:rsidR="00BB67F0" w:rsidRPr="00BB67F0">
        <w:rPr>
          <w:lang w:val="en-US"/>
        </w:rPr>
        <w:t>Asia Regional Consultation on EFGR National Evaluation Policies</w:t>
      </w:r>
      <w:r>
        <w:rPr>
          <w:lang w:val="en-US"/>
        </w:rPr>
        <w:t xml:space="preserve"> </w:t>
      </w:r>
      <w:r w:rsidR="00BB67F0">
        <w:rPr>
          <w:lang w:val="en-US"/>
        </w:rPr>
        <w:t>in Hanoi.</w:t>
      </w:r>
    </w:p>
    <w:p w14:paraId="188134A8" w14:textId="7712F3B2" w:rsidR="00A1048B" w:rsidRDefault="00A1048B" w:rsidP="00EA247B">
      <w:pPr>
        <w:rPr>
          <w:lang w:val="en-US"/>
        </w:rPr>
      </w:pPr>
      <w:r>
        <w:rPr>
          <w:lang w:val="en-US"/>
        </w:rPr>
        <w:t>Giv</w:t>
      </w:r>
      <w:r w:rsidR="00CA76AE">
        <w:rPr>
          <w:lang w:val="en-US"/>
        </w:rPr>
        <w:t xml:space="preserve">en </w:t>
      </w:r>
      <w:r>
        <w:rPr>
          <w:lang w:val="en-US"/>
        </w:rPr>
        <w:t>the</w:t>
      </w:r>
      <w:r w:rsidR="00CA76AE">
        <w:rPr>
          <w:lang w:val="en-US"/>
        </w:rPr>
        <w:t xml:space="preserve"> advent of t</w:t>
      </w:r>
      <w:r>
        <w:rPr>
          <w:lang w:val="en-US"/>
        </w:rPr>
        <w:t>he Sustainable Development Goals (SDGs) and growing demand</w:t>
      </w:r>
      <w:r w:rsidR="00CA76AE">
        <w:rPr>
          <w:lang w:val="en-US"/>
        </w:rPr>
        <w:t xml:space="preserve">s for </w:t>
      </w:r>
      <w:r w:rsidR="00097E75">
        <w:rPr>
          <w:lang w:val="en-US"/>
        </w:rPr>
        <w:t xml:space="preserve">accountability, </w:t>
      </w:r>
      <w:r w:rsidR="00CA76AE">
        <w:rPr>
          <w:lang w:val="en-US"/>
        </w:rPr>
        <w:t xml:space="preserve">Cambodian </w:t>
      </w:r>
      <w:r w:rsidR="00097E75">
        <w:rPr>
          <w:lang w:val="en-US"/>
        </w:rPr>
        <w:t>MPs are looking for opportunities to improve their knowledge o</w:t>
      </w:r>
      <w:r w:rsidR="00CA76AE">
        <w:rPr>
          <w:lang w:val="en-US"/>
        </w:rPr>
        <w:t>f</w:t>
      </w:r>
      <w:r w:rsidR="00097E75">
        <w:rPr>
          <w:lang w:val="en-US"/>
        </w:rPr>
        <w:t xml:space="preserve"> the global development </w:t>
      </w:r>
      <w:proofErr w:type="gramStart"/>
      <w:r w:rsidR="00097E75">
        <w:rPr>
          <w:lang w:val="en-US"/>
        </w:rPr>
        <w:t>agenda</w:t>
      </w:r>
      <w:proofErr w:type="gramEnd"/>
      <w:r w:rsidR="00097E75">
        <w:rPr>
          <w:lang w:val="en-US"/>
        </w:rPr>
        <w:t xml:space="preserve"> as well as ho</w:t>
      </w:r>
      <w:r w:rsidR="00CA76AE">
        <w:rPr>
          <w:lang w:val="en-US"/>
        </w:rPr>
        <w:t>w they as</w:t>
      </w:r>
      <w:r w:rsidR="00097E75">
        <w:rPr>
          <w:lang w:val="en-US"/>
        </w:rPr>
        <w:t xml:space="preserve"> MPs could help the Kingdom to realize its localized sustainable development goals. </w:t>
      </w:r>
      <w:r w:rsidR="00CA76AE">
        <w:rPr>
          <w:lang w:val="en-US"/>
        </w:rPr>
        <w:t xml:space="preserve">Building on </w:t>
      </w:r>
      <w:r w:rsidR="00097E75">
        <w:rPr>
          <w:lang w:val="en-US"/>
        </w:rPr>
        <w:t xml:space="preserve">our history of collaboration with the MPs, </w:t>
      </w:r>
      <w:r w:rsidR="00CA76AE">
        <w:rPr>
          <w:lang w:val="en-US"/>
        </w:rPr>
        <w:t xml:space="preserve">including through the National Assembly </w:t>
      </w:r>
      <w:r w:rsidR="00097E75">
        <w:rPr>
          <w:lang w:val="en-US"/>
        </w:rPr>
        <w:t>Women</w:t>
      </w:r>
      <w:r w:rsidR="00CA76AE">
        <w:rPr>
          <w:lang w:val="en-US"/>
        </w:rPr>
        <w:t>’s</w:t>
      </w:r>
      <w:r w:rsidR="00097E75">
        <w:rPr>
          <w:lang w:val="en-US"/>
        </w:rPr>
        <w:t xml:space="preserve"> Caucus and this Global Parliamentarians Forum for Evaluation, the National Assembly of Cambodia submitted a request to UN Women Cambodia Country Office</w:t>
      </w:r>
      <w:r w:rsidR="00D601F2">
        <w:rPr>
          <w:lang w:val="en-US"/>
        </w:rPr>
        <w:t xml:space="preserve"> (CCO)</w:t>
      </w:r>
      <w:r w:rsidR="00097E75">
        <w:rPr>
          <w:lang w:val="en-US"/>
        </w:rPr>
        <w:t xml:space="preserve"> to deliver a half-day workshop on SGDs and </w:t>
      </w:r>
      <w:r w:rsidR="00D601F2">
        <w:rPr>
          <w:lang w:val="en-US"/>
        </w:rPr>
        <w:t>EFGR</w:t>
      </w:r>
      <w:r w:rsidR="00097E75">
        <w:rPr>
          <w:lang w:val="en-US"/>
        </w:rPr>
        <w:t xml:space="preserve"> Evaluation on November 18</w:t>
      </w:r>
      <w:r w:rsidR="00CA76AE" w:rsidRPr="00802BAD">
        <w:rPr>
          <w:vertAlign w:val="superscript"/>
          <w:lang w:val="en-US"/>
        </w:rPr>
        <w:t>th</w:t>
      </w:r>
      <w:r w:rsidR="00CA76AE">
        <w:rPr>
          <w:lang w:val="en-US"/>
        </w:rPr>
        <w:t xml:space="preserve"> to Parliamentarians from Commission 3 and other relevant bodies of the </w:t>
      </w:r>
      <w:r w:rsidR="00097E75">
        <w:rPr>
          <w:lang w:val="en-US"/>
        </w:rPr>
        <w:t xml:space="preserve">Assembly.  </w:t>
      </w:r>
    </w:p>
    <w:p w14:paraId="2FCDC243" w14:textId="77777777" w:rsidR="00EA247B" w:rsidRDefault="00BB67F0" w:rsidP="00EA247B">
      <w:pPr>
        <w:rPr>
          <w:lang w:val="en-US"/>
        </w:rPr>
      </w:pPr>
      <w:r>
        <w:rPr>
          <w:lang w:val="en-US"/>
        </w:rPr>
        <w:t xml:space="preserve">  </w:t>
      </w:r>
    </w:p>
    <w:p w14:paraId="03A244C8" w14:textId="77777777" w:rsidR="00EA247B" w:rsidRPr="00EA247B" w:rsidRDefault="00EA247B" w:rsidP="00EA247B">
      <w:pPr>
        <w:pStyle w:val="ListParagraph"/>
        <w:numPr>
          <w:ilvl w:val="0"/>
          <w:numId w:val="1"/>
        </w:numPr>
        <w:rPr>
          <w:b/>
          <w:bCs/>
          <w:smallCaps/>
          <w:lang w:val="en-US"/>
        </w:rPr>
      </w:pPr>
      <w:r w:rsidRPr="00EA247B">
        <w:rPr>
          <w:b/>
          <w:bCs/>
          <w:smallCaps/>
          <w:lang w:val="en-US"/>
        </w:rPr>
        <w:t>Scope and Purpose of the workshop</w:t>
      </w:r>
    </w:p>
    <w:p w14:paraId="0335683A" w14:textId="2B0C5C6A" w:rsidR="00BB0DCE" w:rsidRDefault="00D601F2" w:rsidP="00EA247B">
      <w:pPr>
        <w:rPr>
          <w:lang w:val="en-US"/>
        </w:rPr>
      </w:pPr>
      <w:r>
        <w:rPr>
          <w:lang w:val="en-US"/>
        </w:rPr>
        <w:t>With the request, UN Women CCO initiated a discussion with UNRCO in the country and Regional Evaluation Specialists of UN Women and UNICEF based in Bangkok</w:t>
      </w:r>
      <w:r w:rsidR="00CA76AE">
        <w:rPr>
          <w:lang w:val="en-US"/>
        </w:rPr>
        <w:t>.  I</w:t>
      </w:r>
      <w:r w:rsidR="00BB0DCE">
        <w:rPr>
          <w:lang w:val="en-US"/>
        </w:rPr>
        <w:t>t was decided that this workshop w</w:t>
      </w:r>
      <w:r w:rsidR="00CA76AE">
        <w:rPr>
          <w:lang w:val="en-US"/>
        </w:rPr>
        <w:t xml:space="preserve">ould be </w:t>
      </w:r>
      <w:r w:rsidR="00BB0DCE">
        <w:rPr>
          <w:lang w:val="en-US"/>
        </w:rPr>
        <w:t xml:space="preserve">facilitated by local experts in </w:t>
      </w:r>
      <w:r w:rsidR="00CA76AE">
        <w:rPr>
          <w:lang w:val="en-US"/>
        </w:rPr>
        <w:t xml:space="preserve">the </w:t>
      </w:r>
      <w:r w:rsidR="00BB0DCE">
        <w:rPr>
          <w:lang w:val="en-US"/>
        </w:rPr>
        <w:t xml:space="preserve">local language with technical assistance and advice from the regional evaluation specialists. </w:t>
      </w:r>
    </w:p>
    <w:p w14:paraId="32EC3C0F" w14:textId="5C704E1C" w:rsidR="00EA247B" w:rsidRDefault="00BB0DCE" w:rsidP="00EA247B">
      <w:pPr>
        <w:rPr>
          <w:lang w:val="en-US"/>
        </w:rPr>
      </w:pPr>
      <w:r>
        <w:rPr>
          <w:lang w:val="en-US"/>
        </w:rPr>
        <w:t>The scope of the workshop focuse</w:t>
      </w:r>
      <w:r w:rsidR="00CA76AE">
        <w:rPr>
          <w:lang w:val="en-US"/>
        </w:rPr>
        <w:t>d</w:t>
      </w:r>
      <w:r>
        <w:rPr>
          <w:lang w:val="en-US"/>
        </w:rPr>
        <w:t xml:space="preserve"> on </w:t>
      </w:r>
      <w:r w:rsidR="00CA76AE">
        <w:rPr>
          <w:lang w:val="en-US"/>
        </w:rPr>
        <w:t>two requested topics</w:t>
      </w:r>
      <w:r>
        <w:rPr>
          <w:lang w:val="en-US"/>
        </w:rPr>
        <w:t>: (1) definition and implication</w:t>
      </w:r>
      <w:r w:rsidR="00CA76AE">
        <w:rPr>
          <w:lang w:val="en-US"/>
        </w:rPr>
        <w:t>s</w:t>
      </w:r>
      <w:r>
        <w:rPr>
          <w:lang w:val="en-US"/>
        </w:rPr>
        <w:t xml:space="preserve"> of each S</w:t>
      </w:r>
      <w:r w:rsidR="00CA76AE">
        <w:rPr>
          <w:lang w:val="en-US"/>
        </w:rPr>
        <w:t>DG</w:t>
      </w:r>
      <w:r>
        <w:rPr>
          <w:lang w:val="en-US"/>
        </w:rPr>
        <w:t xml:space="preserve"> goal in the context of Cambodia, and (2) Equity-Focus and Gender-Responsive Evaluation. </w:t>
      </w:r>
    </w:p>
    <w:p w14:paraId="2BC8CDC4" w14:textId="570D4C0A" w:rsidR="00BB0DCE" w:rsidRDefault="00BB0DCE" w:rsidP="00EA247B">
      <w:pPr>
        <w:rPr>
          <w:lang w:val="en-US"/>
        </w:rPr>
      </w:pPr>
      <w:r>
        <w:rPr>
          <w:lang w:val="en-US"/>
        </w:rPr>
        <w:t>This workshop aim</w:t>
      </w:r>
      <w:r w:rsidR="00CA76AE">
        <w:rPr>
          <w:lang w:val="en-US"/>
        </w:rPr>
        <w:t xml:space="preserve">ed to help </w:t>
      </w:r>
      <w:r w:rsidR="000D4125">
        <w:rPr>
          <w:lang w:val="en-US"/>
        </w:rPr>
        <w:t xml:space="preserve">MPs in reviewing </w:t>
      </w:r>
      <w:r w:rsidR="00CA76AE">
        <w:rPr>
          <w:lang w:val="en-US"/>
        </w:rPr>
        <w:t xml:space="preserve">national </w:t>
      </w:r>
      <w:r w:rsidR="000D4125">
        <w:rPr>
          <w:lang w:val="en-US"/>
        </w:rPr>
        <w:t xml:space="preserve">development strategies, plans and </w:t>
      </w:r>
      <w:r w:rsidR="00CA76AE">
        <w:rPr>
          <w:lang w:val="en-US"/>
        </w:rPr>
        <w:t xml:space="preserve">legislation </w:t>
      </w:r>
      <w:r w:rsidR="00355202">
        <w:rPr>
          <w:lang w:val="en-US"/>
        </w:rPr>
        <w:t xml:space="preserve">and monitoring their effectiveness by equipping them with a </w:t>
      </w:r>
      <w:r w:rsidR="000D4125">
        <w:rPr>
          <w:lang w:val="en-US"/>
        </w:rPr>
        <w:t>broader understanding o</w:t>
      </w:r>
      <w:r w:rsidR="00355202">
        <w:rPr>
          <w:lang w:val="en-US"/>
        </w:rPr>
        <w:t>f</w:t>
      </w:r>
      <w:r w:rsidR="000D4125">
        <w:rPr>
          <w:lang w:val="en-US"/>
        </w:rPr>
        <w:t xml:space="preserve"> the </w:t>
      </w:r>
      <w:r w:rsidR="00683FF7">
        <w:rPr>
          <w:lang w:val="en-US"/>
        </w:rPr>
        <w:t>global development agenda and trend</w:t>
      </w:r>
      <w:r w:rsidR="00355202">
        <w:rPr>
          <w:lang w:val="en-US"/>
        </w:rPr>
        <w:t>s</w:t>
      </w:r>
      <w:r w:rsidR="00683FF7">
        <w:rPr>
          <w:lang w:val="en-US"/>
        </w:rPr>
        <w:t xml:space="preserve"> </w:t>
      </w:r>
      <w:r w:rsidR="00355202">
        <w:rPr>
          <w:lang w:val="en-US"/>
        </w:rPr>
        <w:t>with a particular focus on integrating an equity and gender-responsive focus in th</w:t>
      </w:r>
      <w:r w:rsidR="00683FF7">
        <w:rPr>
          <w:lang w:val="en-US"/>
        </w:rPr>
        <w:t>eir policy decisions</w:t>
      </w:r>
      <w:r>
        <w:rPr>
          <w:lang w:val="en-US"/>
        </w:rPr>
        <w:t xml:space="preserve">. </w:t>
      </w:r>
    </w:p>
    <w:p w14:paraId="5101B359" w14:textId="77777777" w:rsidR="00D23917" w:rsidRDefault="00D23917" w:rsidP="00EA247B">
      <w:pPr>
        <w:rPr>
          <w:lang w:val="en-US"/>
        </w:rPr>
      </w:pPr>
      <w:bookmarkStart w:id="0" w:name="_GoBack"/>
      <w:bookmarkEnd w:id="0"/>
    </w:p>
    <w:p w14:paraId="518A992A" w14:textId="77777777" w:rsidR="00683FF7" w:rsidRDefault="00683FF7" w:rsidP="00EA247B">
      <w:pPr>
        <w:rPr>
          <w:lang w:val="en-US"/>
        </w:rPr>
      </w:pPr>
    </w:p>
    <w:p w14:paraId="4D22CC9B" w14:textId="77777777" w:rsidR="00EA247B" w:rsidRPr="00EA247B" w:rsidRDefault="00EA247B" w:rsidP="00EA247B">
      <w:pPr>
        <w:pStyle w:val="ListParagraph"/>
        <w:numPr>
          <w:ilvl w:val="0"/>
          <w:numId w:val="1"/>
        </w:numPr>
        <w:rPr>
          <w:b/>
          <w:bCs/>
          <w:smallCaps/>
          <w:lang w:val="en-US"/>
        </w:rPr>
      </w:pPr>
      <w:r w:rsidRPr="00EA247B">
        <w:rPr>
          <w:b/>
          <w:bCs/>
          <w:smallCaps/>
          <w:lang w:val="en-US"/>
        </w:rPr>
        <w:lastRenderedPageBreak/>
        <w:t xml:space="preserve">Objectives </w:t>
      </w:r>
    </w:p>
    <w:p w14:paraId="4B1022CF" w14:textId="342AF207" w:rsidR="00EA247B" w:rsidRDefault="00BB0DCE" w:rsidP="00EA247B">
      <w:pPr>
        <w:rPr>
          <w:lang w:val="en-US"/>
        </w:rPr>
      </w:pPr>
      <w:r>
        <w:rPr>
          <w:lang w:val="en-US"/>
        </w:rPr>
        <w:t>The objective</w:t>
      </w:r>
      <w:r w:rsidR="00355202">
        <w:rPr>
          <w:lang w:val="en-US"/>
        </w:rPr>
        <w:t>s</w:t>
      </w:r>
      <w:r>
        <w:rPr>
          <w:lang w:val="en-US"/>
        </w:rPr>
        <w:t xml:space="preserve"> of the workshop </w:t>
      </w:r>
      <w:r w:rsidR="00355202">
        <w:rPr>
          <w:lang w:val="en-US"/>
        </w:rPr>
        <w:t>were</w:t>
      </w:r>
      <w:r>
        <w:rPr>
          <w:lang w:val="en-US"/>
        </w:rPr>
        <w:t xml:space="preserve"> to:</w:t>
      </w:r>
    </w:p>
    <w:p w14:paraId="45144A7F" w14:textId="346996E9" w:rsidR="00BB0DCE" w:rsidRDefault="00A353D4" w:rsidP="00BB0DCE">
      <w:pPr>
        <w:pStyle w:val="ListParagraph"/>
        <w:numPr>
          <w:ilvl w:val="0"/>
          <w:numId w:val="2"/>
        </w:numPr>
        <w:rPr>
          <w:lang w:val="en-US"/>
        </w:rPr>
      </w:pPr>
      <w:r>
        <w:rPr>
          <w:lang w:val="en-US"/>
        </w:rPr>
        <w:t xml:space="preserve">Increase </w:t>
      </w:r>
      <w:r w:rsidR="00142AE5">
        <w:rPr>
          <w:lang w:val="en-US"/>
        </w:rPr>
        <w:t>general understanding of M</w:t>
      </w:r>
      <w:r>
        <w:rPr>
          <w:lang w:val="en-US"/>
        </w:rPr>
        <w:t xml:space="preserve">Ps on the SDGs and </w:t>
      </w:r>
      <w:r w:rsidR="00355202">
        <w:rPr>
          <w:lang w:val="en-US"/>
        </w:rPr>
        <w:t>their</w:t>
      </w:r>
      <w:r>
        <w:rPr>
          <w:lang w:val="en-US"/>
        </w:rPr>
        <w:t xml:space="preserve"> implications to Cambodia</w:t>
      </w:r>
      <w:r w:rsidR="00142AE5">
        <w:rPr>
          <w:lang w:val="en-US"/>
        </w:rPr>
        <w:t>,</w:t>
      </w:r>
      <w:r w:rsidR="00355202">
        <w:rPr>
          <w:lang w:val="en-US"/>
        </w:rPr>
        <w:t xml:space="preserve"> as </w:t>
      </w:r>
      <w:r w:rsidR="00142AE5">
        <w:rPr>
          <w:lang w:val="en-US"/>
        </w:rPr>
        <w:t>o</w:t>
      </w:r>
      <w:r>
        <w:rPr>
          <w:lang w:val="en-US"/>
        </w:rPr>
        <w:t>ne of the member states who committed to this global agenda in September 2015 in New York; and</w:t>
      </w:r>
    </w:p>
    <w:p w14:paraId="367AC82C" w14:textId="12E69262" w:rsidR="00A353D4" w:rsidRDefault="00A353D4" w:rsidP="00BB0DCE">
      <w:pPr>
        <w:pStyle w:val="ListParagraph"/>
        <w:numPr>
          <w:ilvl w:val="0"/>
          <w:numId w:val="2"/>
        </w:numPr>
        <w:rPr>
          <w:lang w:val="en-US"/>
        </w:rPr>
      </w:pPr>
      <w:r>
        <w:rPr>
          <w:lang w:val="en-US"/>
        </w:rPr>
        <w:t xml:space="preserve">Increase awareness of MPs on how evaluation, especially EFGR evaluation, is important for them to perform their role as a check and balance mechanism for the sustainable and equitable development of the country.  </w:t>
      </w:r>
    </w:p>
    <w:p w14:paraId="1F5E1841" w14:textId="77777777" w:rsidR="00A353D4" w:rsidRPr="00BB0DCE" w:rsidRDefault="00A353D4" w:rsidP="00A353D4">
      <w:pPr>
        <w:pStyle w:val="ListParagraph"/>
        <w:rPr>
          <w:lang w:val="en-US"/>
        </w:rPr>
      </w:pPr>
    </w:p>
    <w:p w14:paraId="77D52809" w14:textId="77777777" w:rsidR="00EA247B" w:rsidRPr="00EA247B" w:rsidRDefault="00EA247B" w:rsidP="00EA247B">
      <w:pPr>
        <w:pStyle w:val="ListParagraph"/>
        <w:numPr>
          <w:ilvl w:val="0"/>
          <w:numId w:val="1"/>
        </w:numPr>
        <w:rPr>
          <w:b/>
          <w:bCs/>
          <w:smallCaps/>
          <w:lang w:val="en-US"/>
        </w:rPr>
      </w:pPr>
      <w:r w:rsidRPr="00EA247B">
        <w:rPr>
          <w:b/>
          <w:bCs/>
          <w:smallCaps/>
          <w:lang w:val="en-US"/>
        </w:rPr>
        <w:t>Key Results</w:t>
      </w:r>
    </w:p>
    <w:p w14:paraId="476DEAD6" w14:textId="1614E972" w:rsidR="00EA247B" w:rsidRDefault="00142AE5" w:rsidP="00EA247B">
      <w:pPr>
        <w:rPr>
          <w:lang w:val="en-US"/>
        </w:rPr>
      </w:pPr>
      <w:r>
        <w:rPr>
          <w:lang w:val="en-US"/>
        </w:rPr>
        <w:t xml:space="preserve">This </w:t>
      </w:r>
      <w:r w:rsidR="00355202">
        <w:rPr>
          <w:lang w:val="en-US"/>
        </w:rPr>
        <w:t>was</w:t>
      </w:r>
      <w:r>
        <w:rPr>
          <w:lang w:val="en-US"/>
        </w:rPr>
        <w:t xml:space="preserve"> the first workshop </w:t>
      </w:r>
      <w:r w:rsidR="00355202">
        <w:rPr>
          <w:lang w:val="en-US"/>
        </w:rPr>
        <w:t>for Cambodian MPs focused on</w:t>
      </w:r>
      <w:r>
        <w:rPr>
          <w:lang w:val="en-US"/>
        </w:rPr>
        <w:t xml:space="preserve"> SDGs and Evaluation</w:t>
      </w:r>
      <w:r w:rsidR="00355202">
        <w:rPr>
          <w:lang w:val="en-US"/>
        </w:rPr>
        <w:t xml:space="preserve">.  </w:t>
      </w:r>
      <w:r>
        <w:rPr>
          <w:lang w:val="en-US"/>
        </w:rPr>
        <w:t xml:space="preserve">It generated a lot of interest from </w:t>
      </w:r>
      <w:r w:rsidR="00355202">
        <w:rPr>
          <w:lang w:val="en-US"/>
        </w:rPr>
        <w:t xml:space="preserve">participating MPs, reflected in </w:t>
      </w:r>
      <w:r>
        <w:rPr>
          <w:lang w:val="en-US"/>
        </w:rPr>
        <w:t>their very active discussion.</w:t>
      </w:r>
      <w:r w:rsidR="00A421EA">
        <w:rPr>
          <w:lang w:val="en-US"/>
        </w:rPr>
        <w:t xml:space="preserve"> The following points summarize key result</w:t>
      </w:r>
      <w:r w:rsidR="00355202">
        <w:rPr>
          <w:lang w:val="en-US"/>
        </w:rPr>
        <w:t>s observed</w:t>
      </w:r>
      <w:r w:rsidR="00A421EA">
        <w:rPr>
          <w:lang w:val="en-US"/>
        </w:rPr>
        <w:t>:</w:t>
      </w:r>
    </w:p>
    <w:p w14:paraId="5ED70076" w14:textId="11909B79" w:rsidR="00A421EA" w:rsidRPr="00E3125A" w:rsidRDefault="0098649F" w:rsidP="003F229B">
      <w:pPr>
        <w:pStyle w:val="ListParagraph"/>
        <w:numPr>
          <w:ilvl w:val="0"/>
          <w:numId w:val="2"/>
        </w:numPr>
        <w:spacing w:after="120"/>
        <w:contextualSpacing w:val="0"/>
        <w:rPr>
          <w:lang w:val="en-US"/>
        </w:rPr>
      </w:pPr>
      <w:r>
        <w:rPr>
          <w:lang w:val="en-US"/>
        </w:rPr>
        <w:t xml:space="preserve">This workshop </w:t>
      </w:r>
      <w:r w:rsidR="00355202">
        <w:rPr>
          <w:lang w:val="en-US"/>
        </w:rPr>
        <w:t xml:space="preserve">was </w:t>
      </w:r>
      <w:r>
        <w:rPr>
          <w:lang w:val="en-US"/>
        </w:rPr>
        <w:t>attended by</w:t>
      </w:r>
      <w:r w:rsidR="00E157A1">
        <w:rPr>
          <w:lang w:val="en-US"/>
        </w:rPr>
        <w:t xml:space="preserve"> 19 </w:t>
      </w:r>
      <w:r w:rsidR="00C2165E" w:rsidRPr="00C2165E">
        <w:rPr>
          <w:lang w:val="en-US"/>
        </w:rPr>
        <w:t xml:space="preserve">MPs </w:t>
      </w:r>
      <w:r w:rsidR="00E157A1">
        <w:rPr>
          <w:lang w:val="en-US"/>
        </w:rPr>
        <w:t xml:space="preserve">(4 female) </w:t>
      </w:r>
      <w:r w:rsidR="00C2165E" w:rsidRPr="00C2165E">
        <w:rPr>
          <w:lang w:val="en-US"/>
        </w:rPr>
        <w:t xml:space="preserve">from </w:t>
      </w:r>
      <w:r w:rsidR="00355202">
        <w:rPr>
          <w:lang w:val="en-US"/>
        </w:rPr>
        <w:t>C</w:t>
      </w:r>
      <w:r>
        <w:rPr>
          <w:lang w:val="en-US"/>
        </w:rPr>
        <w:t xml:space="preserve">ommission 3 and </w:t>
      </w:r>
      <w:r w:rsidR="00355202">
        <w:rPr>
          <w:lang w:val="en-US"/>
        </w:rPr>
        <w:t>Co</w:t>
      </w:r>
      <w:r>
        <w:rPr>
          <w:lang w:val="en-US"/>
        </w:rPr>
        <w:t>mmission 8 of the assembly</w:t>
      </w:r>
      <w:r w:rsidR="00E3125A">
        <w:rPr>
          <w:lang w:val="en-US"/>
        </w:rPr>
        <w:t>. Commission 3 focuses on “</w:t>
      </w:r>
      <w:r w:rsidR="00E3125A">
        <w:t xml:space="preserve">Planning, Investment, Agriculture, Rural Development, Environment, and Water Resources”, and commission 8 focuses on “Health Care, Social &amp; Veterans' Affairs, Youth Rehabilitation, Labour, </w:t>
      </w:r>
      <w:proofErr w:type="gramStart"/>
      <w:r w:rsidR="00E3125A">
        <w:t>Vocational</w:t>
      </w:r>
      <w:proofErr w:type="gramEnd"/>
      <w:r w:rsidR="00E3125A">
        <w:t xml:space="preserve"> Training &amp; Women's Affairs”. </w:t>
      </w:r>
      <w:r w:rsidR="00355202">
        <w:t>Sixteen</w:t>
      </w:r>
      <w:r w:rsidR="00E3125A" w:rsidRPr="00C2165E">
        <w:t xml:space="preserve"> staff</w:t>
      </w:r>
      <w:r w:rsidR="00355202">
        <w:t xml:space="preserve"> </w:t>
      </w:r>
      <w:r w:rsidR="00E3125A">
        <w:t xml:space="preserve">of the two commissions also </w:t>
      </w:r>
      <w:r w:rsidR="00355202">
        <w:t>attended the session.</w:t>
      </w:r>
    </w:p>
    <w:p w14:paraId="79399E35" w14:textId="2899DDBE" w:rsidR="00E3125A" w:rsidRDefault="001523BE" w:rsidP="003F229B">
      <w:pPr>
        <w:pStyle w:val="ListParagraph"/>
        <w:numPr>
          <w:ilvl w:val="0"/>
          <w:numId w:val="2"/>
        </w:numPr>
        <w:spacing w:after="120"/>
        <w:contextualSpacing w:val="0"/>
        <w:rPr>
          <w:lang w:val="en-US"/>
        </w:rPr>
      </w:pPr>
      <w:r>
        <w:rPr>
          <w:lang w:val="en-US"/>
        </w:rPr>
        <w:t xml:space="preserve">Most comments we received from the MPs </w:t>
      </w:r>
      <w:r w:rsidR="00355202">
        <w:rPr>
          <w:lang w:val="en-US"/>
        </w:rPr>
        <w:t xml:space="preserve">reflected that they had not previously heard about the either the MDGs or SDGs </w:t>
      </w:r>
      <w:r>
        <w:rPr>
          <w:lang w:val="en-US"/>
        </w:rPr>
        <w:t xml:space="preserve">and they </w:t>
      </w:r>
      <w:r w:rsidR="00355202">
        <w:rPr>
          <w:lang w:val="en-US"/>
        </w:rPr>
        <w:t xml:space="preserve">were very appreciative of this opportunity.  </w:t>
      </w:r>
      <w:r w:rsidR="002B6411">
        <w:rPr>
          <w:lang w:val="en-US"/>
        </w:rPr>
        <w:t xml:space="preserve">One of the feedbacks received </w:t>
      </w:r>
      <w:r w:rsidR="00355202">
        <w:rPr>
          <w:lang w:val="en-US"/>
        </w:rPr>
        <w:t>was</w:t>
      </w:r>
      <w:r w:rsidR="002B6411">
        <w:rPr>
          <w:lang w:val="en-US"/>
        </w:rPr>
        <w:t xml:space="preserve"> that “</w:t>
      </w:r>
      <w:r w:rsidR="002B6411" w:rsidRPr="002B6411">
        <w:rPr>
          <w:i/>
          <w:iCs/>
          <w:lang w:val="en-US"/>
        </w:rPr>
        <w:t>we are just aware that most of our decisions made on polic</w:t>
      </w:r>
      <w:r w:rsidR="00355202">
        <w:rPr>
          <w:i/>
          <w:iCs/>
          <w:lang w:val="en-US"/>
        </w:rPr>
        <w:t>y</w:t>
      </w:r>
      <w:r w:rsidR="002B6411" w:rsidRPr="002B6411">
        <w:rPr>
          <w:i/>
          <w:iCs/>
          <w:lang w:val="en-US"/>
        </w:rPr>
        <w:t xml:space="preserve"> and </w:t>
      </w:r>
      <w:r w:rsidR="00355202">
        <w:rPr>
          <w:i/>
          <w:iCs/>
          <w:lang w:val="en-US"/>
        </w:rPr>
        <w:t xml:space="preserve">legislation were not based on </w:t>
      </w:r>
      <w:r w:rsidR="002B6411" w:rsidRPr="002B6411">
        <w:rPr>
          <w:i/>
          <w:iCs/>
          <w:lang w:val="en-US"/>
        </w:rPr>
        <w:t>rigorous evaluation findings</w:t>
      </w:r>
      <w:r w:rsidR="00354671">
        <w:rPr>
          <w:i/>
          <w:iCs/>
          <w:lang w:val="en-US"/>
        </w:rPr>
        <w:t xml:space="preserve">, but </w:t>
      </w:r>
      <w:r w:rsidR="00355202">
        <w:rPr>
          <w:i/>
          <w:iCs/>
          <w:lang w:val="en-US"/>
        </w:rPr>
        <w:t xml:space="preserve">were </w:t>
      </w:r>
      <w:r w:rsidR="00354671">
        <w:rPr>
          <w:i/>
          <w:iCs/>
          <w:lang w:val="en-US"/>
        </w:rPr>
        <w:t>based on our personal judgement</w:t>
      </w:r>
      <w:r w:rsidR="002B6411">
        <w:rPr>
          <w:lang w:val="en-US"/>
        </w:rPr>
        <w:t>”, said one of the participating MPs</w:t>
      </w:r>
      <w:r w:rsidR="00CC4596">
        <w:rPr>
          <w:lang w:val="en-US"/>
        </w:rPr>
        <w:t>.  A</w:t>
      </w:r>
      <w:r w:rsidR="0034585D">
        <w:rPr>
          <w:lang w:val="en-US"/>
        </w:rPr>
        <w:t>nother particip</w:t>
      </w:r>
      <w:r w:rsidR="00CC4596">
        <w:rPr>
          <w:lang w:val="en-US"/>
        </w:rPr>
        <w:t xml:space="preserve">ant H.E. </w:t>
      </w:r>
      <w:r w:rsidR="0034585D" w:rsidRPr="0034585D">
        <w:rPr>
          <w:lang w:val="en-US"/>
        </w:rPr>
        <w:t xml:space="preserve">Sun </w:t>
      </w:r>
      <w:proofErr w:type="spellStart"/>
      <w:r w:rsidR="0034585D" w:rsidRPr="0034585D">
        <w:rPr>
          <w:lang w:val="en-US"/>
        </w:rPr>
        <w:t>Saphoeun</w:t>
      </w:r>
      <w:proofErr w:type="spellEnd"/>
      <w:r w:rsidR="00CC4596">
        <w:rPr>
          <w:lang w:val="en-US"/>
        </w:rPr>
        <w:t xml:space="preserve">, a senior woman MP who also </w:t>
      </w:r>
      <w:r w:rsidR="0034585D" w:rsidRPr="0034585D">
        <w:rPr>
          <w:lang w:val="en-US"/>
        </w:rPr>
        <w:t>attended the East Asian Parliamentarians in Strengthening Evaluation Function in National Development Agenda</w:t>
      </w:r>
      <w:r w:rsidR="00CC4596">
        <w:rPr>
          <w:lang w:val="en-US"/>
        </w:rPr>
        <w:t xml:space="preserve"> workshop</w:t>
      </w:r>
      <w:r w:rsidR="0034585D">
        <w:rPr>
          <w:lang w:val="en-US"/>
        </w:rPr>
        <w:t xml:space="preserve"> </w:t>
      </w:r>
      <w:r w:rsidR="00164CBD">
        <w:rPr>
          <w:lang w:val="en-US"/>
        </w:rPr>
        <w:t xml:space="preserve">in 2015 </w:t>
      </w:r>
      <w:r w:rsidR="00CC4596">
        <w:rPr>
          <w:lang w:val="en-US"/>
        </w:rPr>
        <w:t>stated that:</w:t>
      </w:r>
      <w:r w:rsidR="0034585D">
        <w:rPr>
          <w:lang w:val="en-US"/>
        </w:rPr>
        <w:t xml:space="preserve"> “</w:t>
      </w:r>
      <w:r w:rsidR="0034585D" w:rsidRPr="0034585D">
        <w:rPr>
          <w:i/>
          <w:iCs/>
          <w:lang w:val="en-US"/>
        </w:rPr>
        <w:t xml:space="preserve">this special session equipped </w:t>
      </w:r>
      <w:r w:rsidR="003006ED">
        <w:rPr>
          <w:i/>
          <w:iCs/>
          <w:lang w:val="en-US"/>
        </w:rPr>
        <w:t>me</w:t>
      </w:r>
      <w:r w:rsidR="0034585D" w:rsidRPr="0034585D">
        <w:rPr>
          <w:i/>
          <w:iCs/>
          <w:lang w:val="en-US"/>
        </w:rPr>
        <w:t xml:space="preserve"> with more in-depth knowledge on the rela</w:t>
      </w:r>
      <w:r w:rsidR="003006ED">
        <w:rPr>
          <w:i/>
          <w:iCs/>
          <w:lang w:val="en-US"/>
        </w:rPr>
        <w:t xml:space="preserve">tedness of SDGs and evaluation and </w:t>
      </w:r>
      <w:r w:rsidR="0034585D" w:rsidRPr="0034585D">
        <w:rPr>
          <w:i/>
          <w:iCs/>
          <w:lang w:val="en-US"/>
        </w:rPr>
        <w:t>the roles of MPs in making decision based on evidence generated from rigorous and credible evaluation</w:t>
      </w:r>
      <w:r w:rsidR="0034585D">
        <w:rPr>
          <w:lang w:val="en-US"/>
        </w:rPr>
        <w:t>”. Anothe</w:t>
      </w:r>
      <w:r w:rsidR="00CC4596">
        <w:rPr>
          <w:lang w:val="en-US"/>
        </w:rPr>
        <w:t>r woman</w:t>
      </w:r>
      <w:r w:rsidR="0034585D">
        <w:rPr>
          <w:lang w:val="en-US"/>
        </w:rPr>
        <w:t xml:space="preserve"> MP </w:t>
      </w:r>
      <w:r w:rsidR="00CC4596">
        <w:rPr>
          <w:lang w:val="en-US"/>
        </w:rPr>
        <w:t xml:space="preserve">who took part requested: </w:t>
      </w:r>
      <w:r w:rsidR="0034585D">
        <w:rPr>
          <w:lang w:val="en-US"/>
        </w:rPr>
        <w:t>“</w:t>
      </w:r>
      <w:r w:rsidR="0034585D" w:rsidRPr="0034585D">
        <w:rPr>
          <w:i/>
          <w:iCs/>
          <w:lang w:val="en-US"/>
        </w:rPr>
        <w:t xml:space="preserve">please let me know if there is </w:t>
      </w:r>
      <w:r w:rsidR="00CC4596">
        <w:rPr>
          <w:i/>
          <w:iCs/>
          <w:lang w:val="en-US"/>
        </w:rPr>
        <w:t xml:space="preserve">another </w:t>
      </w:r>
      <w:r w:rsidR="0034585D" w:rsidRPr="0034585D">
        <w:rPr>
          <w:i/>
          <w:iCs/>
          <w:lang w:val="en-US"/>
        </w:rPr>
        <w:t>similar session</w:t>
      </w:r>
      <w:r w:rsidR="00CC4596">
        <w:rPr>
          <w:i/>
          <w:iCs/>
          <w:lang w:val="en-US"/>
        </w:rPr>
        <w:t xml:space="preserve"> in the future</w:t>
      </w:r>
      <w:r w:rsidR="0034585D" w:rsidRPr="0034585D">
        <w:rPr>
          <w:i/>
          <w:iCs/>
          <w:lang w:val="en-US"/>
        </w:rPr>
        <w:t>, so that I can learn and engage more in this important agenda</w:t>
      </w:r>
      <w:r w:rsidR="0034585D">
        <w:rPr>
          <w:lang w:val="en-US"/>
        </w:rPr>
        <w:t xml:space="preserve">”.  </w:t>
      </w:r>
    </w:p>
    <w:p w14:paraId="3277544F" w14:textId="2195ABE8" w:rsidR="001523BE" w:rsidRDefault="00EC1FCC" w:rsidP="003F229B">
      <w:pPr>
        <w:pStyle w:val="ListParagraph"/>
        <w:numPr>
          <w:ilvl w:val="0"/>
          <w:numId w:val="2"/>
        </w:numPr>
        <w:spacing w:after="120"/>
        <w:contextualSpacing w:val="0"/>
        <w:rPr>
          <w:lang w:val="en-US"/>
        </w:rPr>
      </w:pPr>
      <w:r>
        <w:rPr>
          <w:lang w:val="en-US"/>
        </w:rPr>
        <w:t xml:space="preserve">MPs expressed </w:t>
      </w:r>
      <w:r w:rsidR="00CC4596">
        <w:rPr>
          <w:lang w:val="en-US"/>
        </w:rPr>
        <w:t xml:space="preserve">the need </w:t>
      </w:r>
      <w:r>
        <w:rPr>
          <w:lang w:val="en-US"/>
        </w:rPr>
        <w:t>for further training or similar kind</w:t>
      </w:r>
      <w:r w:rsidR="00CC4596">
        <w:rPr>
          <w:lang w:val="en-US"/>
        </w:rPr>
        <w:t>s</w:t>
      </w:r>
      <w:r>
        <w:rPr>
          <w:lang w:val="en-US"/>
        </w:rPr>
        <w:t xml:space="preserve"> of session to go deeper on the subject, as well as to expand it to more MPs, as they felt that the subject is so relevant for Cambodia in general and for them as MPs in particular.</w:t>
      </w:r>
    </w:p>
    <w:p w14:paraId="26EA3AAF" w14:textId="05F099FC" w:rsidR="000668D1" w:rsidRPr="00FA3929" w:rsidRDefault="009B053A" w:rsidP="00FA3929">
      <w:pPr>
        <w:pStyle w:val="ListParagraph"/>
        <w:numPr>
          <w:ilvl w:val="0"/>
          <w:numId w:val="2"/>
        </w:numPr>
        <w:spacing w:after="120"/>
        <w:contextualSpacing w:val="0"/>
        <w:rPr>
          <w:lang w:val="en-US"/>
        </w:rPr>
      </w:pPr>
      <w:r>
        <w:rPr>
          <w:lang w:val="en-US"/>
        </w:rPr>
        <w:t xml:space="preserve">A report on the </w:t>
      </w:r>
      <w:r w:rsidR="000668D1">
        <w:rPr>
          <w:lang w:val="en-US"/>
        </w:rPr>
        <w:t>session was broadcasting on the National TV channel (TVK</w:t>
      </w:r>
      <w:r w:rsidR="006D7836">
        <w:rPr>
          <w:lang w:val="en-US"/>
        </w:rPr>
        <w:t xml:space="preserve"> or in Khmer called </w:t>
      </w:r>
      <w:r w:rsidR="00A428FC">
        <w:rPr>
          <w:rFonts w:hint="cs"/>
          <w:cs/>
          <w:lang w:val="en-US" w:bidi="km-KH"/>
        </w:rPr>
        <w:t>ទទក</w:t>
      </w:r>
      <w:r w:rsidR="000668D1">
        <w:rPr>
          <w:lang w:val="en-US"/>
        </w:rPr>
        <w:t xml:space="preserve">) and hosting on the National Assembly website. </w:t>
      </w:r>
      <w:hyperlink r:id="rId5" w:anchor=".WDZbFbknJoH" w:history="1">
        <w:r w:rsidR="00A428FC" w:rsidRPr="0064011B">
          <w:rPr>
            <w:rStyle w:val="Hyperlink"/>
            <w:lang w:val="en-US"/>
          </w:rPr>
          <w:t>http://nac.org.kh/tv/kh/article/2348#.WDZbFbknJoH</w:t>
        </w:r>
      </w:hyperlink>
    </w:p>
    <w:p w14:paraId="02DA1934" w14:textId="7A4FFC96" w:rsidR="00142AE5" w:rsidRDefault="0008417F" w:rsidP="00EA247B">
      <w:pPr>
        <w:rPr>
          <w:lang w:val="en-US"/>
        </w:rPr>
      </w:pPr>
      <w:r>
        <w:rPr>
          <w:lang w:val="en-US"/>
        </w:rPr>
        <w:t xml:space="preserve">A formal </w:t>
      </w:r>
      <w:r w:rsidR="00C05756">
        <w:rPr>
          <w:lang w:val="en-US"/>
        </w:rPr>
        <w:t xml:space="preserve">pre-test and post-test was not administered given that it might not be appropriate to do so with these senior people. </w:t>
      </w:r>
    </w:p>
    <w:p w14:paraId="04059A44" w14:textId="77777777" w:rsidR="000668D1" w:rsidRDefault="000668D1">
      <w:pPr>
        <w:rPr>
          <w:lang w:val="en-US"/>
        </w:rPr>
      </w:pPr>
      <w:r>
        <w:rPr>
          <w:lang w:val="en-US"/>
        </w:rPr>
        <w:br w:type="page"/>
      </w:r>
    </w:p>
    <w:p w14:paraId="65FBC2EC" w14:textId="77777777" w:rsidR="000668D1" w:rsidRDefault="000668D1" w:rsidP="00EA247B">
      <w:pPr>
        <w:rPr>
          <w:lang w:val="en-US"/>
        </w:rPr>
      </w:pPr>
      <w:r>
        <w:rPr>
          <w:lang w:val="en-US"/>
        </w:rPr>
        <w:lastRenderedPageBreak/>
        <w:t>Pictures: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808"/>
      </w:tblGrid>
      <w:tr w:rsidR="00A95D74" w14:paraId="2460F1A3" w14:textId="77777777" w:rsidTr="00290BAF">
        <w:tc>
          <w:tcPr>
            <w:tcW w:w="4548" w:type="dxa"/>
          </w:tcPr>
          <w:p w14:paraId="0671CC9E" w14:textId="77777777" w:rsidR="000668D1" w:rsidRDefault="000668D1" w:rsidP="00EA247B">
            <w:pPr>
              <w:rPr>
                <w:lang w:val="en-US"/>
              </w:rPr>
            </w:pPr>
            <w:r w:rsidRPr="000668D1">
              <w:rPr>
                <w:noProof/>
                <w:lang w:val="en-US"/>
              </w:rPr>
              <w:drawing>
                <wp:inline distT="0" distB="0" distL="0" distR="0" wp14:anchorId="58677251" wp14:editId="139963D2">
                  <wp:extent cx="2749550" cy="1504717"/>
                  <wp:effectExtent l="0" t="0" r="0" b="635"/>
                  <wp:docPr id="1" name="Picture 1" descr="D:\Leang\0UN-Women (Leang)\National M&amp;E Supports\SDGs and Evaluation Session with MPs (Nov 2016)\Pics\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ang\0UN-Women (Leang)\National M&amp;E Supports\SDGs and Evaluation Session with MPs (Nov 2016)\Pics\NA-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7234" cy="1514395"/>
                          </a:xfrm>
                          <a:prstGeom prst="rect">
                            <a:avLst/>
                          </a:prstGeom>
                          <a:noFill/>
                          <a:ln>
                            <a:noFill/>
                          </a:ln>
                        </pic:spPr>
                      </pic:pic>
                    </a:graphicData>
                  </a:graphic>
                </wp:inline>
              </w:drawing>
            </w:r>
          </w:p>
        </w:tc>
        <w:tc>
          <w:tcPr>
            <w:tcW w:w="4802" w:type="dxa"/>
          </w:tcPr>
          <w:p w14:paraId="56C37B60" w14:textId="77777777" w:rsidR="000668D1" w:rsidRDefault="000668D1" w:rsidP="00EA247B">
            <w:pPr>
              <w:rPr>
                <w:lang w:val="en-US"/>
              </w:rPr>
            </w:pPr>
            <w:r w:rsidRPr="000668D1">
              <w:rPr>
                <w:noProof/>
                <w:lang w:val="en-US"/>
              </w:rPr>
              <w:drawing>
                <wp:inline distT="0" distB="0" distL="0" distR="0" wp14:anchorId="7E973352" wp14:editId="0998CE4C">
                  <wp:extent cx="2924810" cy="1479385"/>
                  <wp:effectExtent l="0" t="0" r="0" b="6985"/>
                  <wp:docPr id="2" name="Picture 2" descr="D:\Leang\0UN-Women (Leang)\National M&amp;E Supports\SDGs and Evaluation Session with MPs (Nov 2016)\Pics\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eang\0UN-Women (Leang)\National M&amp;E Supports\SDGs and Evaluation Session with MPs (Nov 2016)\Pics\NA-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1756" cy="1493014"/>
                          </a:xfrm>
                          <a:prstGeom prst="rect">
                            <a:avLst/>
                          </a:prstGeom>
                          <a:noFill/>
                          <a:ln>
                            <a:noFill/>
                          </a:ln>
                        </pic:spPr>
                      </pic:pic>
                    </a:graphicData>
                  </a:graphic>
                </wp:inline>
              </w:drawing>
            </w:r>
          </w:p>
        </w:tc>
      </w:tr>
      <w:tr w:rsidR="00A95D74" w14:paraId="249A8E32" w14:textId="77777777" w:rsidTr="00290BAF">
        <w:tc>
          <w:tcPr>
            <w:tcW w:w="4548" w:type="dxa"/>
          </w:tcPr>
          <w:p w14:paraId="3622B2F0" w14:textId="77777777" w:rsidR="000668D1" w:rsidRDefault="00A95D74" w:rsidP="00EA247B">
            <w:pPr>
              <w:rPr>
                <w:lang w:val="en-US"/>
              </w:rPr>
            </w:pPr>
            <w:r w:rsidRPr="00A95D74">
              <w:rPr>
                <w:noProof/>
                <w:lang w:val="en-US"/>
              </w:rPr>
              <w:drawing>
                <wp:inline distT="0" distB="0" distL="0" distR="0" wp14:anchorId="462EF6AD" wp14:editId="12BA261D">
                  <wp:extent cx="2742565" cy="1621541"/>
                  <wp:effectExtent l="0" t="0" r="635" b="0"/>
                  <wp:docPr id="11" name="Picture 11" descr="D:\Leang\0UN-Women (Leang)\National M&amp;E Supports\SDGs and Evaluation Session with MPs (Nov 2016)\Pics\N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Leang\0UN-Women (Leang)\National M&amp;E Supports\SDGs and Evaluation Session with MPs (Nov 2016)\Pics\NA-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742" cy="1639383"/>
                          </a:xfrm>
                          <a:prstGeom prst="rect">
                            <a:avLst/>
                          </a:prstGeom>
                          <a:noFill/>
                          <a:ln>
                            <a:noFill/>
                          </a:ln>
                        </pic:spPr>
                      </pic:pic>
                    </a:graphicData>
                  </a:graphic>
                </wp:inline>
              </w:drawing>
            </w:r>
          </w:p>
        </w:tc>
        <w:tc>
          <w:tcPr>
            <w:tcW w:w="4802" w:type="dxa"/>
          </w:tcPr>
          <w:p w14:paraId="6C3767EB" w14:textId="77777777" w:rsidR="000668D1" w:rsidRDefault="00290BAF" w:rsidP="00EA247B">
            <w:pPr>
              <w:rPr>
                <w:lang w:val="en-US"/>
              </w:rPr>
            </w:pPr>
            <w:r w:rsidRPr="00290BAF">
              <w:rPr>
                <w:noProof/>
                <w:lang w:val="en-US"/>
              </w:rPr>
              <w:drawing>
                <wp:inline distT="0" distB="0" distL="0" distR="0" wp14:anchorId="0A54E328" wp14:editId="759B26FB">
                  <wp:extent cx="2895600" cy="1657316"/>
                  <wp:effectExtent l="0" t="0" r="0" b="635"/>
                  <wp:docPr id="4" name="Picture 4" descr="D:\Leang\0UN-Women (Leang)\National M&amp;E Supports\SDGs and Evaluation Session with MPs (Nov 2016)\Pics\N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eang\0UN-Women (Leang)\National M&amp;E Supports\SDGs and Evaluation Session with MPs (Nov 2016)\Pics\NA-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4496" cy="1673855"/>
                          </a:xfrm>
                          <a:prstGeom prst="rect">
                            <a:avLst/>
                          </a:prstGeom>
                          <a:noFill/>
                          <a:ln>
                            <a:noFill/>
                          </a:ln>
                        </pic:spPr>
                      </pic:pic>
                    </a:graphicData>
                  </a:graphic>
                </wp:inline>
              </w:drawing>
            </w:r>
          </w:p>
        </w:tc>
      </w:tr>
      <w:tr w:rsidR="00A95D74" w14:paraId="2C8F7336" w14:textId="77777777" w:rsidTr="00290BAF">
        <w:tc>
          <w:tcPr>
            <w:tcW w:w="4548" w:type="dxa"/>
          </w:tcPr>
          <w:p w14:paraId="584DD653" w14:textId="77777777" w:rsidR="000668D1" w:rsidRDefault="00290BAF" w:rsidP="00EA247B">
            <w:pPr>
              <w:rPr>
                <w:lang w:val="en-US"/>
              </w:rPr>
            </w:pPr>
            <w:r w:rsidRPr="00290BAF">
              <w:rPr>
                <w:noProof/>
                <w:lang w:val="en-US"/>
              </w:rPr>
              <w:drawing>
                <wp:inline distT="0" distB="0" distL="0" distR="0" wp14:anchorId="5C3366E4" wp14:editId="3AFF0E79">
                  <wp:extent cx="2762250" cy="1803400"/>
                  <wp:effectExtent l="0" t="0" r="0" b="6350"/>
                  <wp:docPr id="6" name="Picture 6" descr="D:\Leang\0UN-Women (Leang)\National M&amp;E Supports\SDGs and Evaluation Session with MPs (Nov 2016)\Pics\N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Leang\0UN-Women (Leang)\National M&amp;E Supports\SDGs and Evaluation Session with MPs (Nov 2016)\Pics\NA-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0162" cy="1815094"/>
                          </a:xfrm>
                          <a:prstGeom prst="rect">
                            <a:avLst/>
                          </a:prstGeom>
                          <a:noFill/>
                          <a:ln>
                            <a:noFill/>
                          </a:ln>
                        </pic:spPr>
                      </pic:pic>
                    </a:graphicData>
                  </a:graphic>
                </wp:inline>
              </w:drawing>
            </w:r>
          </w:p>
        </w:tc>
        <w:tc>
          <w:tcPr>
            <w:tcW w:w="4802" w:type="dxa"/>
          </w:tcPr>
          <w:p w14:paraId="3D2416E7" w14:textId="77777777" w:rsidR="000668D1" w:rsidRDefault="00290BAF" w:rsidP="00EA247B">
            <w:pPr>
              <w:rPr>
                <w:lang w:val="en-US"/>
              </w:rPr>
            </w:pPr>
            <w:r w:rsidRPr="00290BAF">
              <w:rPr>
                <w:noProof/>
                <w:lang w:val="en-US"/>
              </w:rPr>
              <w:drawing>
                <wp:inline distT="0" distB="0" distL="0" distR="0" wp14:anchorId="65DB0308" wp14:editId="1E104A43">
                  <wp:extent cx="2895600" cy="1816100"/>
                  <wp:effectExtent l="0" t="0" r="0" b="0"/>
                  <wp:docPr id="5" name="Picture 5" descr="D:\Leang\0UN-Women (Leang)\National M&amp;E Supports\SDGs and Evaluation Session with MPs (Nov 2016)\Pics\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eang\0UN-Women (Leang)\National M&amp;E Supports\SDGs and Evaluation Session with MPs (Nov 2016)\Pics\T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2215" cy="1820249"/>
                          </a:xfrm>
                          <a:prstGeom prst="rect">
                            <a:avLst/>
                          </a:prstGeom>
                          <a:noFill/>
                          <a:ln>
                            <a:noFill/>
                          </a:ln>
                        </pic:spPr>
                      </pic:pic>
                    </a:graphicData>
                  </a:graphic>
                </wp:inline>
              </w:drawing>
            </w:r>
          </w:p>
        </w:tc>
      </w:tr>
      <w:tr w:rsidR="00A95D74" w14:paraId="7FBD717E" w14:textId="77777777" w:rsidTr="00290BAF">
        <w:tc>
          <w:tcPr>
            <w:tcW w:w="4548" w:type="dxa"/>
          </w:tcPr>
          <w:p w14:paraId="1643A98C" w14:textId="77777777" w:rsidR="00773B12" w:rsidRPr="00290BAF" w:rsidRDefault="00A95D74" w:rsidP="00EA247B">
            <w:pPr>
              <w:rPr>
                <w:noProof/>
                <w:lang w:val="en-US" w:bidi="km-KH"/>
              </w:rPr>
            </w:pPr>
            <w:r w:rsidRPr="00A95D74">
              <w:rPr>
                <w:noProof/>
                <w:lang w:val="en-US"/>
              </w:rPr>
              <w:drawing>
                <wp:inline distT="0" distB="0" distL="0" distR="0" wp14:anchorId="71FDA595" wp14:editId="2AC63CA4">
                  <wp:extent cx="2762250" cy="1743710"/>
                  <wp:effectExtent l="0" t="0" r="0" b="8890"/>
                  <wp:docPr id="12" name="Picture 12" descr="D:\Leang\0UN-Women (Leang)\National M&amp;E Supports\SDGs and Evaluation Session with MPs (Nov 2016)\Pics\N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Leang\0UN-Women (Leang)\National M&amp;E Supports\SDGs and Evaluation Session with MPs (Nov 2016)\Pics\NA-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3924" cy="1744767"/>
                          </a:xfrm>
                          <a:prstGeom prst="rect">
                            <a:avLst/>
                          </a:prstGeom>
                          <a:noFill/>
                          <a:ln>
                            <a:noFill/>
                          </a:ln>
                        </pic:spPr>
                      </pic:pic>
                    </a:graphicData>
                  </a:graphic>
                </wp:inline>
              </w:drawing>
            </w:r>
          </w:p>
        </w:tc>
        <w:tc>
          <w:tcPr>
            <w:tcW w:w="4802" w:type="dxa"/>
          </w:tcPr>
          <w:p w14:paraId="3CCC2BEA" w14:textId="77777777" w:rsidR="00773B12" w:rsidRPr="00290BAF" w:rsidRDefault="00A95D74" w:rsidP="00EA247B">
            <w:pPr>
              <w:rPr>
                <w:noProof/>
                <w:lang w:val="en-US" w:bidi="km-KH"/>
              </w:rPr>
            </w:pPr>
            <w:r w:rsidRPr="00290BAF">
              <w:rPr>
                <w:noProof/>
                <w:lang w:val="en-US"/>
              </w:rPr>
              <w:drawing>
                <wp:inline distT="0" distB="0" distL="0" distR="0" wp14:anchorId="12112EA1" wp14:editId="3836A22B">
                  <wp:extent cx="2883243" cy="1733550"/>
                  <wp:effectExtent l="0" t="0" r="0" b="0"/>
                  <wp:docPr id="3" name="Picture 3" descr="D:\Leang\0UN-Women (Leang)\National M&amp;E Supports\SDGs and Evaluation Session with MPs (Nov 2016)\Pics\N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eang\0UN-Women (Leang)\National M&amp;E Supports\SDGs and Evaluation Session with MPs (Nov 2016)\Pics\NA-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0571" cy="1743968"/>
                          </a:xfrm>
                          <a:prstGeom prst="rect">
                            <a:avLst/>
                          </a:prstGeom>
                          <a:noFill/>
                          <a:ln>
                            <a:noFill/>
                          </a:ln>
                        </pic:spPr>
                      </pic:pic>
                    </a:graphicData>
                  </a:graphic>
                </wp:inline>
              </w:drawing>
            </w:r>
          </w:p>
        </w:tc>
      </w:tr>
    </w:tbl>
    <w:p w14:paraId="21B7E589" w14:textId="77777777" w:rsidR="000668D1" w:rsidRDefault="000668D1" w:rsidP="00EA247B">
      <w:pPr>
        <w:rPr>
          <w:lang w:val="en-US"/>
        </w:rPr>
      </w:pPr>
    </w:p>
    <w:p w14:paraId="26ED8EDD" w14:textId="77777777" w:rsidR="000668D1" w:rsidRDefault="000668D1" w:rsidP="00EA247B">
      <w:pPr>
        <w:rPr>
          <w:lang w:val="en-US"/>
        </w:rPr>
      </w:pPr>
    </w:p>
    <w:p w14:paraId="028E82D0" w14:textId="77777777" w:rsidR="000668D1" w:rsidRDefault="000668D1">
      <w:pPr>
        <w:rPr>
          <w:lang w:val="en-US"/>
        </w:rPr>
      </w:pPr>
      <w:r>
        <w:rPr>
          <w:lang w:val="en-US"/>
        </w:rPr>
        <w:br w:type="page"/>
      </w:r>
    </w:p>
    <w:p w14:paraId="303D26D4" w14:textId="77777777" w:rsidR="00EA247B" w:rsidRPr="00EA247B" w:rsidRDefault="00EA247B" w:rsidP="00EA247B">
      <w:pPr>
        <w:pStyle w:val="ListParagraph"/>
        <w:numPr>
          <w:ilvl w:val="0"/>
          <w:numId w:val="1"/>
        </w:numPr>
        <w:rPr>
          <w:b/>
          <w:bCs/>
          <w:smallCaps/>
          <w:lang w:val="en-US"/>
        </w:rPr>
      </w:pPr>
      <w:r w:rsidRPr="00EA247B">
        <w:rPr>
          <w:b/>
          <w:bCs/>
          <w:smallCaps/>
          <w:lang w:val="en-US"/>
        </w:rPr>
        <w:lastRenderedPageBreak/>
        <w:t>Next steps</w:t>
      </w:r>
    </w:p>
    <w:p w14:paraId="35074E83" w14:textId="77777777" w:rsidR="00913905" w:rsidRDefault="00913905" w:rsidP="00913905">
      <w:pPr>
        <w:pStyle w:val="ListParagraph"/>
        <w:rPr>
          <w:lang w:val="en-US"/>
        </w:rPr>
      </w:pPr>
    </w:p>
    <w:p w14:paraId="745BCA9C" w14:textId="6999EE7E" w:rsidR="00EA247B" w:rsidRDefault="0008417F" w:rsidP="00913905">
      <w:pPr>
        <w:pStyle w:val="ListParagraph"/>
        <w:numPr>
          <w:ilvl w:val="0"/>
          <w:numId w:val="3"/>
        </w:numPr>
        <w:spacing w:before="120" w:after="0" w:line="240" w:lineRule="auto"/>
        <w:contextualSpacing w:val="0"/>
        <w:rPr>
          <w:lang w:val="en-US"/>
        </w:rPr>
      </w:pPr>
      <w:r>
        <w:rPr>
          <w:lang w:val="en-US" w:bidi="km-KH"/>
        </w:rPr>
        <w:t>C</w:t>
      </w:r>
      <w:r w:rsidR="00913905">
        <w:rPr>
          <w:lang w:val="en-US" w:bidi="km-KH"/>
        </w:rPr>
        <w:t>ommission 3 is distributing the video clip on the SGDs and EFGR Evaluation to other MPs who were not able to attend the workshop, including those from the other eight commissions</w:t>
      </w:r>
    </w:p>
    <w:p w14:paraId="0078A668" w14:textId="4CAB9DF2" w:rsidR="00913905" w:rsidRDefault="00913905" w:rsidP="00913905">
      <w:pPr>
        <w:pStyle w:val="ListParagraph"/>
        <w:numPr>
          <w:ilvl w:val="0"/>
          <w:numId w:val="3"/>
        </w:numPr>
        <w:spacing w:before="120" w:after="0" w:line="240" w:lineRule="auto"/>
        <w:contextualSpacing w:val="0"/>
        <w:rPr>
          <w:lang w:val="en-US"/>
        </w:rPr>
      </w:pPr>
      <w:r>
        <w:rPr>
          <w:lang w:val="en-US" w:bidi="km-KH"/>
        </w:rPr>
        <w:t>We will discuss further</w:t>
      </w:r>
      <w:r w:rsidR="0008417F">
        <w:rPr>
          <w:lang w:val="en-US" w:bidi="km-KH"/>
        </w:rPr>
        <w:t xml:space="preserve"> how to </w:t>
      </w:r>
      <w:r>
        <w:rPr>
          <w:lang w:val="en-US" w:bidi="km-KH"/>
        </w:rPr>
        <w:t>scale up of this capacity development initiative for MPs on these topics</w:t>
      </w:r>
      <w:r w:rsidR="00625C02">
        <w:rPr>
          <w:lang w:val="en-US" w:bidi="km-KH"/>
        </w:rPr>
        <w:t xml:space="preserve"> (1</w:t>
      </w:r>
      <w:r w:rsidR="00625C02" w:rsidRPr="00625C02">
        <w:rPr>
          <w:vertAlign w:val="superscript"/>
          <w:lang w:val="en-US" w:bidi="km-KH"/>
        </w:rPr>
        <w:t>st</w:t>
      </w:r>
      <w:r w:rsidR="00625C02">
        <w:rPr>
          <w:lang w:val="en-US" w:bidi="km-KH"/>
        </w:rPr>
        <w:t xml:space="preserve"> </w:t>
      </w:r>
      <w:r>
        <w:rPr>
          <w:lang w:val="en-US" w:bidi="km-KH"/>
        </w:rPr>
        <w:t>semester 2017</w:t>
      </w:r>
      <w:r w:rsidR="00BE74F9">
        <w:rPr>
          <w:lang w:val="en-US" w:bidi="km-KH"/>
        </w:rPr>
        <w:t>)</w:t>
      </w:r>
    </w:p>
    <w:p w14:paraId="2F948E44" w14:textId="23D47504" w:rsidR="00913905" w:rsidRPr="00913905" w:rsidRDefault="00913905" w:rsidP="00913905">
      <w:pPr>
        <w:pStyle w:val="ListParagraph"/>
        <w:numPr>
          <w:ilvl w:val="0"/>
          <w:numId w:val="3"/>
        </w:numPr>
        <w:spacing w:before="120" w:after="0" w:line="240" w:lineRule="auto"/>
        <w:contextualSpacing w:val="0"/>
        <w:rPr>
          <w:lang w:val="en-US"/>
        </w:rPr>
      </w:pPr>
      <w:r>
        <w:rPr>
          <w:lang w:val="en-US" w:bidi="km-KH"/>
        </w:rPr>
        <w:t xml:space="preserve">The chairman of the commission 3, H.E Pol Ham will invite H.E </w:t>
      </w:r>
      <w:proofErr w:type="spellStart"/>
      <w:r>
        <w:rPr>
          <w:lang w:val="en-US" w:bidi="km-KH"/>
        </w:rPr>
        <w:t>Pagnathun</w:t>
      </w:r>
      <w:proofErr w:type="spellEnd"/>
      <w:r>
        <w:rPr>
          <w:lang w:val="en-US" w:bidi="km-KH"/>
        </w:rPr>
        <w:t xml:space="preserve"> </w:t>
      </w:r>
      <w:proofErr w:type="spellStart"/>
      <w:r>
        <w:rPr>
          <w:lang w:val="en-US" w:bidi="km-KH"/>
        </w:rPr>
        <w:t>Theng</w:t>
      </w:r>
      <w:proofErr w:type="spellEnd"/>
      <w:r>
        <w:rPr>
          <w:lang w:val="en-US" w:bidi="km-KH"/>
        </w:rPr>
        <w:t xml:space="preserve">, director general of the </w:t>
      </w:r>
      <w:r w:rsidR="0008417F">
        <w:rPr>
          <w:lang w:val="en-US" w:bidi="km-KH"/>
        </w:rPr>
        <w:t>M</w:t>
      </w:r>
      <w:r>
        <w:rPr>
          <w:lang w:val="en-US" w:bidi="km-KH"/>
        </w:rPr>
        <w:t xml:space="preserve">inistry of </w:t>
      </w:r>
      <w:r w:rsidR="0008417F">
        <w:rPr>
          <w:lang w:val="en-US" w:bidi="km-KH"/>
        </w:rPr>
        <w:t>P</w:t>
      </w:r>
      <w:r>
        <w:rPr>
          <w:lang w:val="en-US" w:bidi="km-KH"/>
        </w:rPr>
        <w:t>lanning, who is also the head of the national working group on monitoring and evaluation, to provide an update on the status of the localized SDGs formulation, as well as the overall status of development evaluation in the country (time yet to be established).</w:t>
      </w:r>
    </w:p>
    <w:p w14:paraId="7122A02A" w14:textId="77777777" w:rsidR="00EA247B" w:rsidRPr="00EA247B" w:rsidRDefault="00EA247B" w:rsidP="00EA247B">
      <w:pPr>
        <w:pStyle w:val="ListParagraph"/>
        <w:rPr>
          <w:lang w:val="en-US"/>
        </w:rPr>
      </w:pPr>
    </w:p>
    <w:sectPr w:rsidR="00EA247B" w:rsidRPr="00EA247B" w:rsidSect="00683FF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altName w:val="Leelawadee UI"/>
    <w:charset w:val="00"/>
    <w:family w:val="auto"/>
    <w:pitch w:val="variable"/>
    <w:sig w:usb0="00000001" w:usb1="5000204A" w:usb2="0001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olBoran">
    <w:altName w:val="Leelawadee UI"/>
    <w:charset w:val="00"/>
    <w:family w:val="swiss"/>
    <w:pitch w:val="variable"/>
    <w:sig w:usb0="00000003" w:usb1="0000204A" w:usb2="0001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20181"/>
    <w:multiLevelType w:val="hybridMultilevel"/>
    <w:tmpl w:val="4B6CBE18"/>
    <w:lvl w:ilvl="0" w:tplc="7ACE978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2F5D4C"/>
    <w:multiLevelType w:val="hybridMultilevel"/>
    <w:tmpl w:val="D0B40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D31C81"/>
    <w:multiLevelType w:val="hybridMultilevel"/>
    <w:tmpl w:val="75F46D98"/>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7B"/>
    <w:rsid w:val="000668D1"/>
    <w:rsid w:val="0008417F"/>
    <w:rsid w:val="00097E75"/>
    <w:rsid w:val="000D39DB"/>
    <w:rsid w:val="000D4125"/>
    <w:rsid w:val="000D7B40"/>
    <w:rsid w:val="00142AE5"/>
    <w:rsid w:val="001523BE"/>
    <w:rsid w:val="00164CBD"/>
    <w:rsid w:val="00191A6A"/>
    <w:rsid w:val="001B3234"/>
    <w:rsid w:val="00290BAF"/>
    <w:rsid w:val="002B6411"/>
    <w:rsid w:val="003006ED"/>
    <w:rsid w:val="00317F5B"/>
    <w:rsid w:val="0034585D"/>
    <w:rsid w:val="003535BD"/>
    <w:rsid w:val="00354671"/>
    <w:rsid w:val="00355202"/>
    <w:rsid w:val="00375235"/>
    <w:rsid w:val="003F229B"/>
    <w:rsid w:val="00574A23"/>
    <w:rsid w:val="0059535E"/>
    <w:rsid w:val="00625C02"/>
    <w:rsid w:val="00683FF7"/>
    <w:rsid w:val="0069235B"/>
    <w:rsid w:val="006D7836"/>
    <w:rsid w:val="00773B12"/>
    <w:rsid w:val="007A0698"/>
    <w:rsid w:val="00802BAD"/>
    <w:rsid w:val="00844EB3"/>
    <w:rsid w:val="00885D35"/>
    <w:rsid w:val="008948AA"/>
    <w:rsid w:val="00913905"/>
    <w:rsid w:val="0098649F"/>
    <w:rsid w:val="009B053A"/>
    <w:rsid w:val="009E7F2C"/>
    <w:rsid w:val="00A1048B"/>
    <w:rsid w:val="00A353D4"/>
    <w:rsid w:val="00A421EA"/>
    <w:rsid w:val="00A428FC"/>
    <w:rsid w:val="00A55DD9"/>
    <w:rsid w:val="00A95D74"/>
    <w:rsid w:val="00B86AE5"/>
    <w:rsid w:val="00BB0DCE"/>
    <w:rsid w:val="00BB67F0"/>
    <w:rsid w:val="00BB72C3"/>
    <w:rsid w:val="00BE74F9"/>
    <w:rsid w:val="00C05756"/>
    <w:rsid w:val="00C2165E"/>
    <w:rsid w:val="00CA76AE"/>
    <w:rsid w:val="00CC4596"/>
    <w:rsid w:val="00D23917"/>
    <w:rsid w:val="00D601F2"/>
    <w:rsid w:val="00E157A1"/>
    <w:rsid w:val="00E3125A"/>
    <w:rsid w:val="00E75EA2"/>
    <w:rsid w:val="00EA11EB"/>
    <w:rsid w:val="00EA247B"/>
    <w:rsid w:val="00EC1FCC"/>
    <w:rsid w:val="00F116D9"/>
    <w:rsid w:val="00F1584A"/>
    <w:rsid w:val="00FA3929"/>
    <w:rsid w:val="00FA688A"/>
    <w:rsid w:val="00FB212E"/>
    <w:rsid w:val="00FC1F7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7D9A"/>
  <w15:chartTrackingRefBased/>
  <w15:docId w15:val="{0F8AD11D-A97F-454F-961B-67F3E7F6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47B"/>
    <w:pPr>
      <w:ind w:left="720"/>
      <w:contextualSpacing/>
    </w:pPr>
  </w:style>
  <w:style w:type="character" w:styleId="Hyperlink">
    <w:name w:val="Hyperlink"/>
    <w:basedOn w:val="DefaultParagraphFont"/>
    <w:uiPriority w:val="99"/>
    <w:unhideWhenUsed/>
    <w:rsid w:val="000668D1"/>
    <w:rPr>
      <w:color w:val="0563C1" w:themeColor="hyperlink"/>
      <w:u w:val="single"/>
    </w:rPr>
  </w:style>
  <w:style w:type="table" w:styleId="TableGrid">
    <w:name w:val="Table Grid"/>
    <w:basedOn w:val="TableNormal"/>
    <w:uiPriority w:val="39"/>
    <w:rsid w:val="0006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5202"/>
    <w:rPr>
      <w:sz w:val="16"/>
      <w:szCs w:val="16"/>
    </w:rPr>
  </w:style>
  <w:style w:type="paragraph" w:styleId="CommentText">
    <w:name w:val="annotation text"/>
    <w:basedOn w:val="Normal"/>
    <w:link w:val="CommentTextChar"/>
    <w:uiPriority w:val="99"/>
    <w:semiHidden/>
    <w:unhideWhenUsed/>
    <w:rsid w:val="00355202"/>
    <w:pPr>
      <w:spacing w:line="240" w:lineRule="auto"/>
    </w:pPr>
    <w:rPr>
      <w:sz w:val="20"/>
      <w:szCs w:val="20"/>
    </w:rPr>
  </w:style>
  <w:style w:type="character" w:customStyle="1" w:styleId="CommentTextChar">
    <w:name w:val="Comment Text Char"/>
    <w:basedOn w:val="DefaultParagraphFont"/>
    <w:link w:val="CommentText"/>
    <w:uiPriority w:val="99"/>
    <w:semiHidden/>
    <w:rsid w:val="00355202"/>
    <w:rPr>
      <w:sz w:val="20"/>
      <w:szCs w:val="20"/>
      <w:lang w:val="en-AU"/>
    </w:rPr>
  </w:style>
  <w:style w:type="paragraph" w:styleId="CommentSubject">
    <w:name w:val="annotation subject"/>
    <w:basedOn w:val="CommentText"/>
    <w:next w:val="CommentText"/>
    <w:link w:val="CommentSubjectChar"/>
    <w:uiPriority w:val="99"/>
    <w:semiHidden/>
    <w:unhideWhenUsed/>
    <w:rsid w:val="00355202"/>
    <w:rPr>
      <w:b/>
      <w:bCs/>
    </w:rPr>
  </w:style>
  <w:style w:type="character" w:customStyle="1" w:styleId="CommentSubjectChar">
    <w:name w:val="Comment Subject Char"/>
    <w:basedOn w:val="CommentTextChar"/>
    <w:link w:val="CommentSubject"/>
    <w:uiPriority w:val="99"/>
    <w:semiHidden/>
    <w:rsid w:val="00355202"/>
    <w:rPr>
      <w:b/>
      <w:bCs/>
      <w:sz w:val="20"/>
      <w:szCs w:val="20"/>
      <w:lang w:val="en-AU"/>
    </w:rPr>
  </w:style>
  <w:style w:type="paragraph" w:styleId="BalloonText">
    <w:name w:val="Balloon Text"/>
    <w:basedOn w:val="Normal"/>
    <w:link w:val="BalloonTextChar"/>
    <w:uiPriority w:val="99"/>
    <w:semiHidden/>
    <w:unhideWhenUsed/>
    <w:rsid w:val="00355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202"/>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nac.org.kh/tv/kh/article/2348"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Sokleang Kim</dc:creator>
  <cp:keywords/>
  <dc:description/>
  <cp:lastModifiedBy>Asela Kalugampitiya</cp:lastModifiedBy>
  <cp:revision>3</cp:revision>
  <dcterms:created xsi:type="dcterms:W3CDTF">2017-01-03T04:25:00Z</dcterms:created>
  <dcterms:modified xsi:type="dcterms:W3CDTF">2017-01-03T06:57:00Z</dcterms:modified>
</cp:coreProperties>
</file>