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8A" w:rsidRPr="0085568A" w:rsidRDefault="0085568A">
      <w:pPr>
        <w:rPr>
          <w:rFonts w:ascii="Arial" w:hAnsi="Arial" w:cs="Arial"/>
          <w:b/>
        </w:rPr>
      </w:pPr>
      <w:r w:rsidRPr="0085568A">
        <w:rPr>
          <w:rFonts w:ascii="Arial" w:hAnsi="Arial" w:cs="Arial"/>
          <w:b/>
        </w:rPr>
        <w:t>Kyrgyz Republic Parliament adopts a Concept on Evaluation of Laws, Programs, Resolutions</w:t>
      </w:r>
    </w:p>
    <w:p w:rsidR="0085568A" w:rsidRDefault="0085568A">
      <w:pPr>
        <w:rPr>
          <w:rFonts w:ascii="Arial" w:hAnsi="Arial" w:cs="Arial"/>
        </w:rPr>
      </w:pPr>
    </w:p>
    <w:p w:rsidR="00B47BAB" w:rsidRPr="0085568A" w:rsidRDefault="00B47BAB">
      <w:pPr>
        <w:rPr>
          <w:rFonts w:ascii="Arial" w:hAnsi="Arial" w:cs="Arial"/>
        </w:rPr>
      </w:pPr>
      <w:r w:rsidRPr="0085568A">
        <w:rPr>
          <w:rFonts w:ascii="Arial" w:hAnsi="Arial" w:cs="Arial"/>
        </w:rPr>
        <w:t xml:space="preserve">On November 20, 2019, the National Parliament of the Kyrgyz Republic approved the Concept on Using Evaluation Tools </w:t>
      </w:r>
      <w:r w:rsidR="006335F9" w:rsidRPr="0085568A">
        <w:rPr>
          <w:rFonts w:ascii="Arial" w:hAnsi="Arial" w:cs="Arial"/>
        </w:rPr>
        <w:t xml:space="preserve">to Carry out </w:t>
      </w:r>
      <w:r w:rsidRPr="0085568A">
        <w:rPr>
          <w:rFonts w:ascii="Arial" w:hAnsi="Arial" w:cs="Arial"/>
        </w:rPr>
        <w:t>Parliamentary Supervision Functions.</w:t>
      </w:r>
    </w:p>
    <w:p w:rsidR="00B47BAB" w:rsidRPr="0085568A" w:rsidRDefault="00B47BAB">
      <w:pPr>
        <w:rPr>
          <w:rFonts w:ascii="Arial" w:hAnsi="Arial" w:cs="Arial"/>
        </w:rPr>
      </w:pPr>
      <w:r w:rsidRPr="0085568A">
        <w:rPr>
          <w:rFonts w:ascii="Arial" w:hAnsi="Arial" w:cs="Arial"/>
        </w:rPr>
        <w:t xml:space="preserve">The Parliament Resolution which approved the Concept was initiated by multi-party group of parliamentarians including </w:t>
      </w:r>
      <w:r w:rsidR="00AA78EB">
        <w:rPr>
          <w:rFonts w:ascii="Arial" w:hAnsi="Arial" w:cs="Arial"/>
        </w:rPr>
        <w:t xml:space="preserve">Hon. </w:t>
      </w:r>
      <w:proofErr w:type="spellStart"/>
      <w:r w:rsidRPr="0085568A">
        <w:rPr>
          <w:rFonts w:ascii="Arial" w:hAnsi="Arial" w:cs="Arial"/>
        </w:rPr>
        <w:t>Aaly</w:t>
      </w:r>
      <w:proofErr w:type="spellEnd"/>
      <w:r w:rsidRPr="0085568A">
        <w:rPr>
          <w:rFonts w:ascii="Arial" w:hAnsi="Arial" w:cs="Arial"/>
        </w:rPr>
        <w:t xml:space="preserve"> </w:t>
      </w:r>
      <w:proofErr w:type="spellStart"/>
      <w:r w:rsidRPr="0085568A">
        <w:rPr>
          <w:rFonts w:ascii="Arial" w:hAnsi="Arial" w:cs="Arial"/>
        </w:rPr>
        <w:t>Karashev</w:t>
      </w:r>
      <w:proofErr w:type="spellEnd"/>
      <w:r w:rsidRPr="0085568A">
        <w:rPr>
          <w:rFonts w:ascii="Arial" w:hAnsi="Arial" w:cs="Arial"/>
        </w:rPr>
        <w:t xml:space="preserve"> (Social Democratic Party), </w:t>
      </w:r>
      <w:r w:rsidR="00E21D49" w:rsidRPr="0085568A">
        <w:rPr>
          <w:rFonts w:ascii="Arial" w:hAnsi="Arial" w:cs="Arial"/>
        </w:rPr>
        <w:t xml:space="preserve">deputy speakers </w:t>
      </w:r>
      <w:r w:rsidR="00AA78EB">
        <w:rPr>
          <w:rFonts w:ascii="Arial" w:hAnsi="Arial" w:cs="Arial"/>
        </w:rPr>
        <w:t xml:space="preserve">Hon. </w:t>
      </w:r>
      <w:proofErr w:type="spellStart"/>
      <w:r w:rsidRPr="0085568A">
        <w:rPr>
          <w:rFonts w:ascii="Arial" w:hAnsi="Arial" w:cs="Arial"/>
        </w:rPr>
        <w:t>Mirlan</w:t>
      </w:r>
      <w:proofErr w:type="spellEnd"/>
      <w:r w:rsidRPr="0085568A">
        <w:rPr>
          <w:rFonts w:ascii="Arial" w:hAnsi="Arial" w:cs="Arial"/>
        </w:rPr>
        <w:t xml:space="preserve"> </w:t>
      </w:r>
      <w:proofErr w:type="spellStart"/>
      <w:r w:rsidRPr="0085568A">
        <w:rPr>
          <w:rFonts w:ascii="Arial" w:hAnsi="Arial" w:cs="Arial"/>
        </w:rPr>
        <w:t>Bakirov</w:t>
      </w:r>
      <w:proofErr w:type="spellEnd"/>
      <w:r w:rsidRPr="0085568A">
        <w:rPr>
          <w:rFonts w:ascii="Arial" w:hAnsi="Arial" w:cs="Arial"/>
        </w:rPr>
        <w:t xml:space="preserve"> (</w:t>
      </w:r>
      <w:proofErr w:type="spellStart"/>
      <w:r w:rsidRPr="0085568A">
        <w:rPr>
          <w:rFonts w:ascii="Arial" w:hAnsi="Arial" w:cs="Arial"/>
        </w:rPr>
        <w:t>Onuguu</w:t>
      </w:r>
      <w:proofErr w:type="spellEnd"/>
      <w:r w:rsidRPr="0085568A">
        <w:rPr>
          <w:rFonts w:ascii="Arial" w:hAnsi="Arial" w:cs="Arial"/>
        </w:rPr>
        <w:t>-Progress Party)</w:t>
      </w:r>
      <w:r w:rsidR="00E21D49" w:rsidRPr="0085568A">
        <w:rPr>
          <w:rFonts w:ascii="Arial" w:hAnsi="Arial" w:cs="Arial"/>
        </w:rPr>
        <w:t xml:space="preserve"> and</w:t>
      </w:r>
      <w:r w:rsidRPr="0085568A">
        <w:rPr>
          <w:rFonts w:ascii="Arial" w:hAnsi="Arial" w:cs="Arial"/>
        </w:rPr>
        <w:t xml:space="preserve"> </w:t>
      </w:r>
      <w:r w:rsidR="00AA78EB">
        <w:rPr>
          <w:rFonts w:ascii="Arial" w:hAnsi="Arial" w:cs="Arial"/>
        </w:rPr>
        <w:t xml:space="preserve">Hon. </w:t>
      </w:r>
      <w:r w:rsidRPr="0085568A">
        <w:rPr>
          <w:rFonts w:ascii="Arial" w:hAnsi="Arial" w:cs="Arial"/>
        </w:rPr>
        <w:t xml:space="preserve">Aida </w:t>
      </w:r>
      <w:proofErr w:type="spellStart"/>
      <w:r w:rsidRPr="0085568A">
        <w:rPr>
          <w:rFonts w:ascii="Arial" w:hAnsi="Arial" w:cs="Arial"/>
        </w:rPr>
        <w:t>Kasymalieva</w:t>
      </w:r>
      <w:proofErr w:type="spellEnd"/>
      <w:r w:rsidRPr="0085568A">
        <w:rPr>
          <w:rFonts w:ascii="Arial" w:hAnsi="Arial" w:cs="Arial"/>
        </w:rPr>
        <w:t xml:space="preserve"> (Soci</w:t>
      </w:r>
      <w:r w:rsidR="00AA78EB">
        <w:rPr>
          <w:rFonts w:ascii="Arial" w:hAnsi="Arial" w:cs="Arial"/>
        </w:rPr>
        <w:t>al</w:t>
      </w:r>
      <w:r w:rsidRPr="0085568A">
        <w:rPr>
          <w:rFonts w:ascii="Arial" w:hAnsi="Arial" w:cs="Arial"/>
        </w:rPr>
        <w:t xml:space="preserve"> Democratic Party), </w:t>
      </w:r>
      <w:r w:rsidR="00E21D49" w:rsidRPr="0085568A">
        <w:rPr>
          <w:rFonts w:ascii="Arial" w:hAnsi="Arial" w:cs="Arial"/>
        </w:rPr>
        <w:t>and other parliamentarians</w:t>
      </w:r>
      <w:r w:rsidRPr="0085568A">
        <w:rPr>
          <w:rFonts w:ascii="Arial" w:hAnsi="Arial" w:cs="Arial"/>
        </w:rPr>
        <w:t>.</w:t>
      </w:r>
    </w:p>
    <w:p w:rsidR="00B47BAB" w:rsidRPr="0085568A" w:rsidRDefault="00B47BAB">
      <w:pPr>
        <w:rPr>
          <w:rFonts w:ascii="Arial" w:hAnsi="Arial" w:cs="Arial"/>
        </w:rPr>
      </w:pPr>
      <w:r w:rsidRPr="0085568A">
        <w:rPr>
          <w:rFonts w:ascii="Arial" w:hAnsi="Arial" w:cs="Arial"/>
        </w:rPr>
        <w:t xml:space="preserve">The documents, including the Concept of Evaluation Use by Parliament, </w:t>
      </w:r>
      <w:r w:rsidR="00E21D49" w:rsidRPr="0085568A">
        <w:rPr>
          <w:rFonts w:ascii="Arial" w:hAnsi="Arial" w:cs="Arial"/>
        </w:rPr>
        <w:t>M</w:t>
      </w:r>
      <w:r w:rsidRPr="0085568A">
        <w:rPr>
          <w:rFonts w:ascii="Arial" w:hAnsi="Arial" w:cs="Arial"/>
        </w:rPr>
        <w:t xml:space="preserve">ethodological </w:t>
      </w:r>
      <w:r w:rsidR="00E21D49" w:rsidRPr="0085568A">
        <w:rPr>
          <w:rFonts w:ascii="Arial" w:hAnsi="Arial" w:cs="Arial"/>
        </w:rPr>
        <w:t>G</w:t>
      </w:r>
      <w:r w:rsidRPr="0085568A">
        <w:rPr>
          <w:rFonts w:ascii="Arial" w:hAnsi="Arial" w:cs="Arial"/>
        </w:rPr>
        <w:t xml:space="preserve">uidelines for </w:t>
      </w:r>
      <w:r w:rsidR="00E21D49" w:rsidRPr="0085568A">
        <w:rPr>
          <w:rFonts w:ascii="Arial" w:hAnsi="Arial" w:cs="Arial"/>
        </w:rPr>
        <w:t>E</w:t>
      </w:r>
      <w:r w:rsidRPr="0085568A">
        <w:rPr>
          <w:rFonts w:ascii="Arial" w:hAnsi="Arial" w:cs="Arial"/>
        </w:rPr>
        <w:t xml:space="preserve">valuation of </w:t>
      </w:r>
      <w:r w:rsidR="00E21D49" w:rsidRPr="0085568A">
        <w:rPr>
          <w:rFonts w:ascii="Arial" w:hAnsi="Arial" w:cs="Arial"/>
        </w:rPr>
        <w:t>L</w:t>
      </w:r>
      <w:r w:rsidRPr="0085568A">
        <w:rPr>
          <w:rFonts w:ascii="Arial" w:hAnsi="Arial" w:cs="Arial"/>
        </w:rPr>
        <w:t xml:space="preserve">aws and </w:t>
      </w:r>
      <w:r w:rsidR="00E21D49" w:rsidRPr="0085568A">
        <w:rPr>
          <w:rFonts w:ascii="Arial" w:hAnsi="Arial" w:cs="Arial"/>
        </w:rPr>
        <w:t>S</w:t>
      </w:r>
      <w:r w:rsidRPr="0085568A">
        <w:rPr>
          <w:rFonts w:ascii="Arial" w:hAnsi="Arial" w:cs="Arial"/>
        </w:rPr>
        <w:t xml:space="preserve">tate </w:t>
      </w:r>
      <w:r w:rsidR="00E21D49" w:rsidRPr="0085568A">
        <w:rPr>
          <w:rFonts w:ascii="Arial" w:hAnsi="Arial" w:cs="Arial"/>
        </w:rPr>
        <w:t>P</w:t>
      </w:r>
      <w:r w:rsidRPr="0085568A">
        <w:rPr>
          <w:rFonts w:ascii="Arial" w:hAnsi="Arial" w:cs="Arial"/>
        </w:rPr>
        <w:t>rograms, was developed by parliamentarians together with local evaluation experts based on best international practice.</w:t>
      </w:r>
    </w:p>
    <w:p w:rsidR="00B47BAB" w:rsidRPr="0085568A" w:rsidRDefault="00B47BAB">
      <w:pPr>
        <w:rPr>
          <w:rFonts w:ascii="Arial" w:hAnsi="Arial" w:cs="Arial"/>
        </w:rPr>
      </w:pPr>
      <w:r w:rsidRPr="0085568A">
        <w:rPr>
          <w:rFonts w:ascii="Arial" w:hAnsi="Arial" w:cs="Arial"/>
        </w:rPr>
        <w:t xml:space="preserve">The document was discussed with representatives of civil society, government bodies and local governments. </w:t>
      </w:r>
      <w:r w:rsidR="00AA78EB">
        <w:rPr>
          <w:rFonts w:ascii="Arial" w:hAnsi="Arial" w:cs="Arial"/>
        </w:rPr>
        <w:t>In 2019 t</w:t>
      </w:r>
      <w:r w:rsidRPr="0085568A">
        <w:rPr>
          <w:rFonts w:ascii="Arial" w:hAnsi="Arial" w:cs="Arial"/>
        </w:rPr>
        <w:t xml:space="preserve">he evaluation methodology was </w:t>
      </w:r>
      <w:r w:rsidR="00E21D49" w:rsidRPr="0085568A">
        <w:rPr>
          <w:rFonts w:ascii="Arial" w:hAnsi="Arial" w:cs="Arial"/>
        </w:rPr>
        <w:t xml:space="preserve">piloted </w:t>
      </w:r>
      <w:r w:rsidRPr="0085568A">
        <w:rPr>
          <w:rFonts w:ascii="Arial" w:hAnsi="Arial" w:cs="Arial"/>
        </w:rPr>
        <w:t xml:space="preserve">by parliamentary committees </w:t>
      </w:r>
      <w:r w:rsidR="00E21D49" w:rsidRPr="0085568A">
        <w:rPr>
          <w:rFonts w:ascii="Arial" w:hAnsi="Arial" w:cs="Arial"/>
        </w:rPr>
        <w:t xml:space="preserve">with relation to </w:t>
      </w:r>
      <w:r w:rsidRPr="0085568A">
        <w:rPr>
          <w:rFonts w:ascii="Arial" w:hAnsi="Arial" w:cs="Arial"/>
        </w:rPr>
        <w:t>the Law on Prevention of Offenses, Law on Protection from Family Violence, and Law on State Benefits.</w:t>
      </w:r>
    </w:p>
    <w:p w:rsidR="006335F9" w:rsidRPr="0085568A" w:rsidRDefault="00B47BAB">
      <w:pPr>
        <w:rPr>
          <w:rFonts w:ascii="Arial" w:hAnsi="Arial" w:cs="Arial"/>
        </w:rPr>
      </w:pPr>
      <w:r w:rsidRPr="0085568A">
        <w:rPr>
          <w:rFonts w:ascii="Arial" w:hAnsi="Arial" w:cs="Arial"/>
        </w:rPr>
        <w:t xml:space="preserve">Honorable </w:t>
      </w:r>
      <w:proofErr w:type="spellStart"/>
      <w:r w:rsidRPr="0085568A">
        <w:rPr>
          <w:rFonts w:ascii="Arial" w:hAnsi="Arial" w:cs="Arial"/>
        </w:rPr>
        <w:t>Aaly</w:t>
      </w:r>
      <w:proofErr w:type="spellEnd"/>
      <w:r w:rsidRPr="0085568A">
        <w:rPr>
          <w:rFonts w:ascii="Arial" w:hAnsi="Arial" w:cs="Arial"/>
        </w:rPr>
        <w:t xml:space="preserve"> </w:t>
      </w:r>
      <w:proofErr w:type="spellStart"/>
      <w:r w:rsidRPr="0085568A">
        <w:rPr>
          <w:rFonts w:ascii="Arial" w:hAnsi="Arial" w:cs="Arial"/>
        </w:rPr>
        <w:t>Karashev</w:t>
      </w:r>
      <w:proofErr w:type="spellEnd"/>
      <w:r w:rsidRPr="0085568A">
        <w:rPr>
          <w:rFonts w:ascii="Arial" w:hAnsi="Arial" w:cs="Arial"/>
        </w:rPr>
        <w:t xml:space="preserve">, Kyrgyz Republic parliamentarian who was one of the initiators of the </w:t>
      </w:r>
      <w:r w:rsidR="006335F9" w:rsidRPr="0085568A">
        <w:rPr>
          <w:rFonts w:ascii="Arial" w:hAnsi="Arial" w:cs="Arial"/>
        </w:rPr>
        <w:t>E</w:t>
      </w:r>
      <w:r w:rsidRPr="0085568A">
        <w:rPr>
          <w:rFonts w:ascii="Arial" w:hAnsi="Arial" w:cs="Arial"/>
        </w:rPr>
        <w:t xml:space="preserve">valuation </w:t>
      </w:r>
      <w:r w:rsidR="006335F9" w:rsidRPr="0085568A">
        <w:rPr>
          <w:rFonts w:ascii="Arial" w:hAnsi="Arial" w:cs="Arial"/>
        </w:rPr>
        <w:t>C</w:t>
      </w:r>
      <w:r w:rsidRPr="0085568A">
        <w:rPr>
          <w:rFonts w:ascii="Arial" w:hAnsi="Arial" w:cs="Arial"/>
        </w:rPr>
        <w:t xml:space="preserve">oncept, noted in his </w:t>
      </w:r>
      <w:r w:rsidR="006335F9" w:rsidRPr="0085568A">
        <w:rPr>
          <w:rFonts w:ascii="Arial" w:hAnsi="Arial" w:cs="Arial"/>
        </w:rPr>
        <w:t xml:space="preserve">presentation that the main </w:t>
      </w:r>
      <w:r w:rsidR="00AA78EB">
        <w:rPr>
          <w:rFonts w:ascii="Arial" w:hAnsi="Arial" w:cs="Arial"/>
        </w:rPr>
        <w:t>objective</w:t>
      </w:r>
      <w:r w:rsidRPr="0085568A">
        <w:rPr>
          <w:rFonts w:ascii="Arial" w:hAnsi="Arial" w:cs="Arial"/>
        </w:rPr>
        <w:t xml:space="preserve"> is to make parliamentary </w:t>
      </w:r>
      <w:r w:rsidR="006335F9" w:rsidRPr="0085568A">
        <w:rPr>
          <w:rFonts w:ascii="Arial" w:hAnsi="Arial" w:cs="Arial"/>
        </w:rPr>
        <w:t xml:space="preserve">supervision and control </w:t>
      </w:r>
      <w:r w:rsidRPr="0085568A">
        <w:rPr>
          <w:rFonts w:ascii="Arial" w:hAnsi="Arial" w:cs="Arial"/>
        </w:rPr>
        <w:t xml:space="preserve">more effective and useful for </w:t>
      </w:r>
      <w:r w:rsidR="006335F9" w:rsidRPr="0085568A">
        <w:rPr>
          <w:rFonts w:ascii="Arial" w:hAnsi="Arial" w:cs="Arial"/>
        </w:rPr>
        <w:t xml:space="preserve">the </w:t>
      </w:r>
      <w:r w:rsidRPr="0085568A">
        <w:rPr>
          <w:rFonts w:ascii="Arial" w:hAnsi="Arial" w:cs="Arial"/>
        </w:rPr>
        <w:t xml:space="preserve">society. </w:t>
      </w:r>
      <w:r w:rsidR="006335F9" w:rsidRPr="0085568A">
        <w:rPr>
          <w:rFonts w:ascii="Arial" w:hAnsi="Arial" w:cs="Arial"/>
        </w:rPr>
        <w:t>“</w:t>
      </w:r>
      <w:r w:rsidRPr="0085568A">
        <w:rPr>
          <w:rFonts w:ascii="Arial" w:hAnsi="Arial" w:cs="Arial"/>
        </w:rPr>
        <w:t>Previously, report</w:t>
      </w:r>
      <w:r w:rsidR="006335F9" w:rsidRPr="0085568A">
        <w:rPr>
          <w:rFonts w:ascii="Arial" w:hAnsi="Arial" w:cs="Arial"/>
        </w:rPr>
        <w:t>s</w:t>
      </w:r>
      <w:r w:rsidRPr="0085568A">
        <w:rPr>
          <w:rFonts w:ascii="Arial" w:hAnsi="Arial" w:cs="Arial"/>
        </w:rPr>
        <w:t xml:space="preserve"> </w:t>
      </w:r>
      <w:r w:rsidR="006335F9" w:rsidRPr="0085568A">
        <w:rPr>
          <w:rFonts w:ascii="Arial" w:hAnsi="Arial" w:cs="Arial"/>
        </w:rPr>
        <w:t xml:space="preserve">from </w:t>
      </w:r>
      <w:r w:rsidRPr="0085568A">
        <w:rPr>
          <w:rFonts w:ascii="Arial" w:hAnsi="Arial" w:cs="Arial"/>
        </w:rPr>
        <w:t xml:space="preserve">executive </w:t>
      </w:r>
      <w:r w:rsidR="006335F9" w:rsidRPr="0085568A">
        <w:rPr>
          <w:rFonts w:ascii="Arial" w:hAnsi="Arial" w:cs="Arial"/>
        </w:rPr>
        <w:t xml:space="preserve">authorities </w:t>
      </w:r>
      <w:r w:rsidR="00E21D49" w:rsidRPr="0085568A">
        <w:rPr>
          <w:rFonts w:ascii="Arial" w:hAnsi="Arial" w:cs="Arial"/>
        </w:rPr>
        <w:t xml:space="preserve">focused on </w:t>
      </w:r>
      <w:r w:rsidRPr="0085568A">
        <w:rPr>
          <w:rFonts w:ascii="Arial" w:hAnsi="Arial" w:cs="Arial"/>
        </w:rPr>
        <w:t xml:space="preserve">benchmarks and </w:t>
      </w:r>
      <w:r w:rsidR="006335F9" w:rsidRPr="0085568A">
        <w:rPr>
          <w:rFonts w:ascii="Arial" w:hAnsi="Arial" w:cs="Arial"/>
        </w:rPr>
        <w:t xml:space="preserve">technical </w:t>
      </w:r>
      <w:r w:rsidRPr="0085568A">
        <w:rPr>
          <w:rFonts w:ascii="Arial" w:hAnsi="Arial" w:cs="Arial"/>
        </w:rPr>
        <w:t xml:space="preserve">indicators that were understandable </w:t>
      </w:r>
      <w:r w:rsidR="006335F9" w:rsidRPr="0085568A">
        <w:rPr>
          <w:rFonts w:ascii="Arial" w:hAnsi="Arial" w:cs="Arial"/>
        </w:rPr>
        <w:t xml:space="preserve">only </w:t>
      </w:r>
      <w:r w:rsidRPr="0085568A">
        <w:rPr>
          <w:rFonts w:ascii="Arial" w:hAnsi="Arial" w:cs="Arial"/>
        </w:rPr>
        <w:t xml:space="preserve">to professionals </w:t>
      </w:r>
      <w:r w:rsidR="006335F9" w:rsidRPr="0085568A">
        <w:rPr>
          <w:rFonts w:ascii="Arial" w:hAnsi="Arial" w:cs="Arial"/>
        </w:rPr>
        <w:t xml:space="preserve">and had limited relevance to the </w:t>
      </w:r>
      <w:r w:rsidRPr="0085568A">
        <w:rPr>
          <w:rFonts w:ascii="Arial" w:hAnsi="Arial" w:cs="Arial"/>
        </w:rPr>
        <w:t>general population.</w:t>
      </w:r>
      <w:r w:rsidR="00E21D49" w:rsidRPr="0085568A">
        <w:rPr>
          <w:rFonts w:ascii="Arial" w:hAnsi="Arial" w:cs="Arial"/>
        </w:rPr>
        <w:t xml:space="preserve"> T</w:t>
      </w:r>
      <w:r w:rsidRPr="0085568A">
        <w:rPr>
          <w:rFonts w:ascii="Arial" w:hAnsi="Arial" w:cs="Arial"/>
        </w:rPr>
        <w:t xml:space="preserve">he purpose of the </w:t>
      </w:r>
      <w:r w:rsidR="006335F9" w:rsidRPr="0085568A">
        <w:rPr>
          <w:rFonts w:ascii="Arial" w:hAnsi="Arial" w:cs="Arial"/>
        </w:rPr>
        <w:t xml:space="preserve">evaluation </w:t>
      </w:r>
      <w:r w:rsidRPr="0085568A">
        <w:rPr>
          <w:rFonts w:ascii="Arial" w:hAnsi="Arial" w:cs="Arial"/>
        </w:rPr>
        <w:t xml:space="preserve">is not only to show numbers and indicators, but, </w:t>
      </w:r>
      <w:r w:rsidR="006335F9" w:rsidRPr="0085568A">
        <w:rPr>
          <w:rFonts w:ascii="Arial" w:hAnsi="Arial" w:cs="Arial"/>
        </w:rPr>
        <w:t>above all</w:t>
      </w:r>
      <w:r w:rsidRPr="0085568A">
        <w:rPr>
          <w:rFonts w:ascii="Arial" w:hAnsi="Arial" w:cs="Arial"/>
        </w:rPr>
        <w:t xml:space="preserve">, to </w:t>
      </w:r>
      <w:r w:rsidR="00E21D49" w:rsidRPr="0085568A">
        <w:rPr>
          <w:rFonts w:ascii="Arial" w:hAnsi="Arial" w:cs="Arial"/>
        </w:rPr>
        <w:t xml:space="preserve">show how laws and programs impact </w:t>
      </w:r>
      <w:r w:rsidRPr="0085568A">
        <w:rPr>
          <w:rFonts w:ascii="Arial" w:hAnsi="Arial" w:cs="Arial"/>
        </w:rPr>
        <w:t xml:space="preserve">the country, industry, </w:t>
      </w:r>
      <w:r w:rsidR="00E21D49" w:rsidRPr="0085568A">
        <w:rPr>
          <w:rFonts w:ascii="Arial" w:hAnsi="Arial" w:cs="Arial"/>
        </w:rPr>
        <w:t xml:space="preserve">and </w:t>
      </w:r>
      <w:r w:rsidRPr="0085568A">
        <w:rPr>
          <w:rFonts w:ascii="Arial" w:hAnsi="Arial" w:cs="Arial"/>
        </w:rPr>
        <w:t>society.</w:t>
      </w:r>
      <w:r w:rsidR="00E21D49" w:rsidRPr="0085568A">
        <w:rPr>
          <w:rFonts w:ascii="Arial" w:hAnsi="Arial" w:cs="Arial"/>
        </w:rPr>
        <w:t xml:space="preserve"> </w:t>
      </w:r>
      <w:r w:rsidRPr="0085568A">
        <w:rPr>
          <w:rFonts w:ascii="Arial" w:hAnsi="Arial" w:cs="Arial"/>
        </w:rPr>
        <w:t>This is another step towards democratizing governance and increasing responsi</w:t>
      </w:r>
      <w:r w:rsidR="006335F9" w:rsidRPr="0085568A">
        <w:rPr>
          <w:rFonts w:ascii="Arial" w:hAnsi="Arial" w:cs="Arial"/>
        </w:rPr>
        <w:t xml:space="preserve">veness and accountability of </w:t>
      </w:r>
      <w:r w:rsidRPr="0085568A">
        <w:rPr>
          <w:rFonts w:ascii="Arial" w:hAnsi="Arial" w:cs="Arial"/>
        </w:rPr>
        <w:t>state bodies</w:t>
      </w:r>
      <w:r w:rsidR="00E21D49" w:rsidRPr="0085568A">
        <w:rPr>
          <w:rFonts w:ascii="Arial" w:hAnsi="Arial" w:cs="Arial"/>
        </w:rPr>
        <w:t>.”</w:t>
      </w:r>
    </w:p>
    <w:p w:rsidR="00E21D49" w:rsidRPr="0085568A" w:rsidRDefault="002F799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A19E36" wp14:editId="783F70E4">
            <wp:extent cx="4876800" cy="2738811"/>
            <wp:effectExtent l="0" t="0" r="0" b="4445"/>
            <wp:docPr id="1" name="Picture 1" descr="https://static-2.akipress.org/st_gallery/54/757354.aa97b49bcab5adb2fbdb56c3ee1b4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2.akipress.org/st_gallery/54/757354.aa97b49bcab5adb2fbdb56c3ee1b41f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00" cy="274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1D49" w:rsidRPr="0085568A" w:rsidRDefault="00E21D49" w:rsidP="00E21D49">
      <w:pPr>
        <w:pStyle w:val="Heading1"/>
        <w:spacing w:before="0" w:beforeAutospacing="0"/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</w:pPr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Based on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AKIPress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article “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Жогорку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Кенеш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принял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концепцию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по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оценке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действия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законов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,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решений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и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государственных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  <w:proofErr w:type="spellStart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>программ</w:t>
      </w:r>
      <w:proofErr w:type="spellEnd"/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”, of November 20, 2019 retrieved from </w:t>
      </w:r>
      <w:hyperlink r:id="rId5" w:history="1">
        <w:r w:rsidRPr="0085568A">
          <w:rPr>
            <w:rStyle w:val="Hyperlink"/>
            <w:rFonts w:ascii="Arial" w:eastAsiaTheme="minorHAnsi" w:hAnsi="Arial" w:cs="Arial"/>
            <w:b w:val="0"/>
            <w:bCs w:val="0"/>
            <w:kern w:val="0"/>
            <w:sz w:val="22"/>
            <w:szCs w:val="22"/>
          </w:rPr>
          <w:t>https://kg.akipress.org/news:1578938/?from=akipress-android</w:t>
        </w:r>
      </w:hyperlink>
      <w:r w:rsidRPr="0085568A">
        <w:rPr>
          <w:rFonts w:ascii="Arial" w:eastAsiaTheme="minorHAnsi" w:hAnsi="Arial" w:cs="Arial"/>
          <w:b w:val="0"/>
          <w:bCs w:val="0"/>
          <w:kern w:val="0"/>
          <w:sz w:val="22"/>
          <w:szCs w:val="22"/>
        </w:rPr>
        <w:t xml:space="preserve"> </w:t>
      </w:r>
    </w:p>
    <w:p w:rsidR="00E21D49" w:rsidRDefault="00E21D49">
      <w:pPr>
        <w:rPr>
          <w:rFonts w:ascii="Arial" w:hAnsi="Arial" w:cs="Arial"/>
          <w:sz w:val="27"/>
          <w:szCs w:val="27"/>
        </w:rPr>
      </w:pPr>
    </w:p>
    <w:sectPr w:rsidR="00E2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B"/>
    <w:rsid w:val="002F7995"/>
    <w:rsid w:val="00485177"/>
    <w:rsid w:val="004D7F0F"/>
    <w:rsid w:val="006335F9"/>
    <w:rsid w:val="0085568A"/>
    <w:rsid w:val="00937810"/>
    <w:rsid w:val="00AA78EB"/>
    <w:rsid w:val="00B47BAB"/>
    <w:rsid w:val="00E2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65DC8-C2ED-4C4C-8040-9968B095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D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21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031"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15" w:color="777777"/>
            <w:bottom w:val="none" w:sz="0" w:space="0" w:color="auto"/>
            <w:right w:val="none" w:sz="0" w:space="0" w:color="auto"/>
          </w:divBdr>
          <w:divsChild>
            <w:div w:id="8131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g.akipress.org/news:1578938/?from=akipress-andro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2019-11-21T07:36:00Z</dcterms:created>
  <dcterms:modified xsi:type="dcterms:W3CDTF">2019-11-21T08:16:00Z</dcterms:modified>
</cp:coreProperties>
</file>